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12" w:rsidRPr="005C26EF" w:rsidRDefault="004B6512" w:rsidP="005C26EF">
      <w:pPr>
        <w:pStyle w:val="L1-FlLSp12"/>
      </w:pPr>
      <w:bookmarkStart w:id="0" w:name="_GoBack"/>
      <w:bookmarkEnd w:id="0"/>
      <w:r w:rsidRPr="005C26EF">
        <w:t xml:space="preserve">The </w:t>
      </w:r>
      <w:r w:rsidRPr="005C26EF">
        <w:rPr>
          <w:i/>
        </w:rPr>
        <w:t xml:space="preserve">LEA MOE Protocol </w:t>
      </w:r>
      <w:r w:rsidRPr="005C26EF">
        <w:t>is designed for states to use</w:t>
      </w:r>
      <w:r w:rsidRPr="005C26EF">
        <w:rPr>
          <w:i/>
        </w:rPr>
        <w:t xml:space="preserve"> </w:t>
      </w:r>
      <w:r w:rsidRPr="005C26EF">
        <w:t xml:space="preserve">with LEA personnel to document the local-level processes and procedures used to collect, validate, and report LEA MOE data to the state. Prior to working with LEAs to complete the LEA MOE protocol, IDC recommends that states first complete the MOE Reduction and CEIS protocol to document their state-level processes. </w:t>
      </w:r>
    </w:p>
    <w:p w:rsidR="004B6512" w:rsidRPr="005C26EF" w:rsidRDefault="004B6512" w:rsidP="007C17E5">
      <w:pPr>
        <w:pStyle w:val="Default"/>
        <w:spacing w:after="18" w:line="280" w:lineRule="atLeast"/>
        <w:rPr>
          <w:rFonts w:asciiTheme="minorHAnsi" w:hAnsiTheme="minorHAnsi" w:cstheme="minorHAnsi"/>
          <w:color w:val="000000" w:themeColor="text1"/>
          <w:sz w:val="20"/>
          <w:szCs w:val="20"/>
        </w:rPr>
      </w:pPr>
      <w:r w:rsidRPr="005C26EF">
        <w:rPr>
          <w:rFonts w:asciiTheme="minorHAnsi" w:hAnsiTheme="minorHAnsi" w:cstheme="minorHAnsi"/>
          <w:bCs/>
          <w:color w:val="000000" w:themeColor="text1"/>
          <w:sz w:val="20"/>
          <w:szCs w:val="20"/>
        </w:rPr>
        <w:t xml:space="preserve">As with the other protocols in the </w:t>
      </w:r>
      <w:r w:rsidR="00C14977">
        <w:rPr>
          <w:rFonts w:asciiTheme="minorHAnsi" w:hAnsiTheme="minorHAnsi" w:cstheme="minorHAnsi"/>
          <w:bCs/>
          <w:color w:val="000000" w:themeColor="text1"/>
          <w:sz w:val="20"/>
          <w:szCs w:val="20"/>
        </w:rPr>
        <w:t xml:space="preserve">IDEA Data </w:t>
      </w:r>
      <w:r w:rsidRPr="005C26EF">
        <w:rPr>
          <w:rFonts w:asciiTheme="minorHAnsi" w:hAnsiTheme="minorHAnsi" w:cstheme="minorHAnsi"/>
          <w:bCs/>
          <w:color w:val="000000" w:themeColor="text1"/>
          <w:sz w:val="20"/>
          <w:szCs w:val="20"/>
        </w:rPr>
        <w:t xml:space="preserve">Processes Toolkit, the LEA MOE protocol includes both </w:t>
      </w:r>
      <w:r w:rsidRPr="005C26EF">
        <w:rPr>
          <w:rFonts w:asciiTheme="minorHAnsi" w:hAnsiTheme="minorHAnsi" w:cstheme="minorHAnsi"/>
          <w:bCs/>
          <w:i/>
          <w:color w:val="000000" w:themeColor="text1"/>
          <w:sz w:val="20"/>
          <w:szCs w:val="20"/>
        </w:rPr>
        <w:t>Essential Elements</w:t>
      </w:r>
      <w:r w:rsidRPr="005C26EF">
        <w:rPr>
          <w:rFonts w:asciiTheme="minorHAnsi" w:hAnsiTheme="minorHAnsi" w:cstheme="minorHAnsi"/>
          <w:bCs/>
          <w:color w:val="000000" w:themeColor="text1"/>
          <w:sz w:val="20"/>
          <w:szCs w:val="20"/>
        </w:rPr>
        <w:t xml:space="preserve"> (e.g., regulations, data stewards, submission dates) and </w:t>
      </w:r>
      <w:r w:rsidRPr="005C26EF">
        <w:rPr>
          <w:rFonts w:asciiTheme="minorHAnsi" w:hAnsiTheme="minorHAnsi" w:cstheme="minorHAnsi"/>
          <w:bCs/>
          <w:i/>
          <w:color w:val="000000" w:themeColor="text1"/>
          <w:sz w:val="20"/>
          <w:szCs w:val="20"/>
        </w:rPr>
        <w:t>Processes</w:t>
      </w:r>
      <w:r w:rsidRPr="005C26EF">
        <w:rPr>
          <w:rFonts w:asciiTheme="minorHAnsi" w:hAnsiTheme="minorHAnsi" w:cstheme="minorHAnsi"/>
          <w:bCs/>
          <w:color w:val="000000" w:themeColor="text1"/>
          <w:sz w:val="20"/>
          <w:szCs w:val="20"/>
        </w:rPr>
        <w:t xml:space="preserve"> (i.e., specific steps for the collection, calculation, validation, and submission of LEA MOE data).  States or LEAs may amend or modify the protocol to meet the specific needs of an individual LEA.</w:t>
      </w:r>
    </w:p>
    <w:p w:rsidR="004B6512" w:rsidRDefault="004B6512">
      <w:r>
        <w:rPr>
          <w:b/>
        </w:rPr>
        <w:br w:type="page"/>
      </w:r>
    </w:p>
    <w:p w:rsidR="007C17E5" w:rsidRPr="005C26EF" w:rsidRDefault="00554F25" w:rsidP="005C26EF">
      <w:pPr>
        <w:pStyle w:val="Heading2"/>
      </w:pPr>
      <w:r w:rsidRPr="005C26EF">
        <w:lastRenderedPageBreak/>
        <w:t>Essential Elements</w:t>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Description w:val="This table for layout purposes only."/>
      </w:tblPr>
      <w:tblGrid>
        <w:gridCol w:w="10075"/>
      </w:tblGrid>
      <w:tr w:rsidR="00140404" w:rsidRPr="005C26EF" w:rsidTr="005C26EF">
        <w:trPr>
          <w:trHeight w:val="20"/>
        </w:trPr>
        <w:tc>
          <w:tcPr>
            <w:tcW w:w="10075" w:type="dxa"/>
            <w:shd w:val="clear" w:color="auto" w:fill="01579B"/>
          </w:tcPr>
          <w:p w:rsidR="00BF55D0" w:rsidRPr="005C26EF" w:rsidRDefault="00DF6101" w:rsidP="0017774C">
            <w:pPr>
              <w:pStyle w:val="SL-FlLftSgl"/>
              <w:rPr>
                <w:rFonts w:asciiTheme="minorHAnsi" w:hAnsiTheme="minorHAnsi" w:cstheme="minorHAnsi"/>
                <w:sz w:val="20"/>
                <w:szCs w:val="20"/>
              </w:rPr>
            </w:pPr>
            <w:r w:rsidRPr="005C26EF">
              <w:rPr>
                <w:rFonts w:asciiTheme="minorHAnsi" w:hAnsiTheme="minorHAnsi" w:cstheme="minorHAnsi"/>
                <w:sz w:val="20"/>
                <w:szCs w:val="20"/>
              </w:rPr>
              <w:t>Fiscal Process Name:</w:t>
            </w:r>
            <w:r w:rsidR="00140404" w:rsidRPr="005C26EF">
              <w:rPr>
                <w:rFonts w:asciiTheme="minorHAnsi" w:hAnsiTheme="minorHAnsi" w:cstheme="minorHAnsi"/>
                <w:sz w:val="20"/>
                <w:szCs w:val="20"/>
              </w:rPr>
              <w:t xml:space="preserve"> </w:t>
            </w:r>
          </w:p>
          <w:p w:rsidR="00BF55D0" w:rsidRPr="005C26EF" w:rsidRDefault="0017774C" w:rsidP="004F023F">
            <w:pPr>
              <w:pStyle w:val="SL-FlLftSgl"/>
              <w:numPr>
                <w:ilvl w:val="0"/>
                <w:numId w:val="58"/>
              </w:numPr>
              <w:rPr>
                <w:rFonts w:asciiTheme="minorHAnsi" w:hAnsiTheme="minorHAnsi" w:cstheme="minorHAnsi"/>
                <w:b w:val="0"/>
                <w:sz w:val="20"/>
                <w:szCs w:val="20"/>
              </w:rPr>
            </w:pPr>
            <w:r w:rsidRPr="005C26EF">
              <w:rPr>
                <w:rFonts w:asciiTheme="minorHAnsi" w:hAnsiTheme="minorHAnsi" w:cstheme="minorHAnsi"/>
                <w:b w:val="0"/>
                <w:sz w:val="20"/>
                <w:szCs w:val="20"/>
              </w:rPr>
              <w:t xml:space="preserve">Name of this process in the </w:t>
            </w:r>
            <w:r w:rsidR="00DD467F" w:rsidRPr="005C26EF">
              <w:rPr>
                <w:rFonts w:asciiTheme="minorHAnsi" w:hAnsiTheme="minorHAnsi" w:cstheme="minorHAnsi"/>
                <w:b w:val="0"/>
                <w:sz w:val="20"/>
                <w:szCs w:val="20"/>
              </w:rPr>
              <w:t>local education agency (</w:t>
            </w:r>
            <w:r w:rsidRPr="005C26EF">
              <w:rPr>
                <w:rFonts w:asciiTheme="minorHAnsi" w:hAnsiTheme="minorHAnsi" w:cstheme="minorHAnsi"/>
                <w:b w:val="0"/>
                <w:sz w:val="20"/>
                <w:szCs w:val="20"/>
              </w:rPr>
              <w:t>LEA</w:t>
            </w:r>
            <w:r w:rsidR="00DD467F" w:rsidRPr="005C26EF">
              <w:rPr>
                <w:rFonts w:asciiTheme="minorHAnsi" w:hAnsiTheme="minorHAnsi" w:cstheme="minorHAnsi"/>
                <w:b w:val="0"/>
                <w:sz w:val="20"/>
                <w:szCs w:val="20"/>
              </w:rPr>
              <w:t>)</w:t>
            </w:r>
            <w:r w:rsidRPr="005C26EF">
              <w:rPr>
                <w:rFonts w:asciiTheme="minorHAnsi" w:hAnsiTheme="minorHAnsi" w:cstheme="minorHAnsi"/>
                <w:b w:val="0"/>
                <w:sz w:val="20"/>
                <w:szCs w:val="20"/>
              </w:rPr>
              <w:t xml:space="preserve">.  </w:t>
            </w:r>
          </w:p>
          <w:p w:rsidR="00140404" w:rsidRPr="005C26EF" w:rsidRDefault="0017774C" w:rsidP="004F023F">
            <w:pPr>
              <w:pStyle w:val="SL-FlLftSgl"/>
              <w:numPr>
                <w:ilvl w:val="0"/>
                <w:numId w:val="58"/>
              </w:numPr>
              <w:rPr>
                <w:rFonts w:asciiTheme="minorHAnsi" w:hAnsiTheme="minorHAnsi" w:cstheme="minorHAnsi"/>
                <w:sz w:val="20"/>
                <w:szCs w:val="20"/>
              </w:rPr>
            </w:pPr>
            <w:r w:rsidRPr="005C26EF">
              <w:rPr>
                <w:rFonts w:asciiTheme="minorHAnsi" w:hAnsiTheme="minorHAnsi" w:cstheme="minorHAnsi"/>
                <w:b w:val="0"/>
                <w:sz w:val="20"/>
                <w:szCs w:val="20"/>
              </w:rPr>
              <w:t xml:space="preserve">Name of this process at the </w:t>
            </w:r>
            <w:r w:rsidR="00DD467F" w:rsidRPr="005C26EF">
              <w:rPr>
                <w:rFonts w:asciiTheme="minorHAnsi" w:hAnsiTheme="minorHAnsi" w:cstheme="minorHAnsi"/>
                <w:b w:val="0"/>
                <w:sz w:val="20"/>
                <w:szCs w:val="20"/>
              </w:rPr>
              <w:t>state education agency (</w:t>
            </w:r>
            <w:r w:rsidRPr="005C26EF">
              <w:rPr>
                <w:rFonts w:asciiTheme="minorHAnsi" w:hAnsiTheme="minorHAnsi" w:cstheme="minorHAnsi"/>
                <w:b w:val="0"/>
                <w:sz w:val="20"/>
                <w:szCs w:val="20"/>
              </w:rPr>
              <w:t>SEA</w:t>
            </w:r>
            <w:r w:rsidR="00DD467F" w:rsidRPr="005C26EF">
              <w:rPr>
                <w:rFonts w:asciiTheme="minorHAnsi" w:hAnsiTheme="minorHAnsi" w:cstheme="minorHAnsi"/>
                <w:b w:val="0"/>
                <w:sz w:val="20"/>
                <w:szCs w:val="20"/>
              </w:rPr>
              <w:t>)</w:t>
            </w:r>
            <w:r w:rsidRPr="005C26EF">
              <w:rPr>
                <w:rFonts w:asciiTheme="minorHAnsi" w:hAnsiTheme="minorHAnsi" w:cstheme="minorHAnsi"/>
                <w:b w:val="0"/>
                <w:sz w:val="20"/>
                <w:szCs w:val="20"/>
              </w:rPr>
              <w:t>.</w:t>
            </w:r>
            <w:r w:rsidR="00140404" w:rsidRPr="005C26EF">
              <w:rPr>
                <w:rFonts w:asciiTheme="minorHAnsi" w:hAnsiTheme="minorHAnsi" w:cstheme="minorHAnsi"/>
                <w:b w:val="0"/>
                <w:sz w:val="20"/>
                <w:szCs w:val="20"/>
              </w:rPr>
              <w:t xml:space="preserve"> </w:t>
            </w:r>
          </w:p>
        </w:tc>
      </w:tr>
      <w:tr w:rsidR="00140404" w:rsidRPr="005C26EF" w:rsidTr="005C26EF">
        <w:trPr>
          <w:trHeight w:val="20"/>
        </w:trPr>
        <w:tc>
          <w:tcPr>
            <w:tcW w:w="10075" w:type="dxa"/>
            <w:tcBorders>
              <w:bottom w:val="single" w:sz="4" w:space="0" w:color="auto"/>
            </w:tcBorders>
            <w:tcMar>
              <w:top w:w="115" w:type="dxa"/>
              <w:left w:w="115" w:type="dxa"/>
              <w:bottom w:w="115" w:type="dxa"/>
              <w:right w:w="115" w:type="dxa"/>
            </w:tcMar>
          </w:tcPr>
          <w:p w:rsidR="001E39AA" w:rsidRPr="005C26EF" w:rsidRDefault="001E39AA" w:rsidP="005C26EF">
            <w:pPr>
              <w:pStyle w:val="L1-FlLSp12"/>
            </w:pPr>
          </w:p>
        </w:tc>
      </w:tr>
      <w:tr w:rsidR="00C7694F" w:rsidRPr="005C26EF" w:rsidTr="005C26EF">
        <w:trPr>
          <w:trHeight w:val="20"/>
        </w:trPr>
        <w:tc>
          <w:tcPr>
            <w:tcW w:w="10075" w:type="dxa"/>
            <w:shd w:val="clear" w:color="auto" w:fill="01579B"/>
          </w:tcPr>
          <w:p w:rsidR="00C7694F" w:rsidRPr="005C26EF" w:rsidRDefault="00C7694F" w:rsidP="005A7919">
            <w:pPr>
              <w:pStyle w:val="SL-FlLftSgl"/>
              <w:rPr>
                <w:rFonts w:asciiTheme="minorHAnsi" w:hAnsiTheme="minorHAnsi" w:cstheme="minorHAnsi"/>
                <w:sz w:val="20"/>
                <w:szCs w:val="20"/>
              </w:rPr>
            </w:pPr>
            <w:r w:rsidRPr="005C26EF">
              <w:rPr>
                <w:rFonts w:asciiTheme="minorHAnsi" w:hAnsiTheme="minorHAnsi" w:cstheme="minorHAnsi"/>
                <w:sz w:val="20"/>
                <w:szCs w:val="20"/>
              </w:rPr>
              <w:t xml:space="preserve">Fiscal Process Regulations:  </w:t>
            </w:r>
            <w:r w:rsidRPr="005C26EF">
              <w:rPr>
                <w:rFonts w:asciiTheme="minorHAnsi" w:hAnsiTheme="minorHAnsi" w:cstheme="minorHAnsi"/>
                <w:b w:val="0"/>
                <w:sz w:val="20"/>
                <w:szCs w:val="20"/>
              </w:rPr>
              <w:t xml:space="preserve">Reference </w:t>
            </w:r>
            <w:r w:rsidR="005A7919" w:rsidRPr="005C26EF">
              <w:rPr>
                <w:rFonts w:asciiTheme="minorHAnsi" w:hAnsiTheme="minorHAnsi" w:cstheme="minorHAnsi"/>
                <w:b w:val="0"/>
                <w:sz w:val="20"/>
                <w:szCs w:val="20"/>
              </w:rPr>
              <w:t xml:space="preserve">of </w:t>
            </w:r>
            <w:r w:rsidRPr="005C26EF">
              <w:rPr>
                <w:rFonts w:asciiTheme="minorHAnsi" w:hAnsiTheme="minorHAnsi" w:cstheme="minorHAnsi"/>
                <w:b w:val="0"/>
                <w:sz w:val="20"/>
                <w:szCs w:val="20"/>
              </w:rPr>
              <w:t>Section in the Federal Register</w:t>
            </w:r>
            <w:r w:rsidR="00DD467F" w:rsidRPr="005C26EF">
              <w:rPr>
                <w:rFonts w:asciiTheme="minorHAnsi" w:hAnsiTheme="minorHAnsi" w:cstheme="minorHAnsi"/>
                <w:b w:val="0"/>
                <w:sz w:val="20"/>
                <w:szCs w:val="20"/>
              </w:rPr>
              <w:t>.</w:t>
            </w:r>
          </w:p>
        </w:tc>
      </w:tr>
      <w:tr w:rsidR="007C17E5" w:rsidRPr="005C26EF" w:rsidTr="005C26EF">
        <w:trPr>
          <w:trHeight w:val="20"/>
        </w:trPr>
        <w:tc>
          <w:tcPr>
            <w:tcW w:w="10075" w:type="dxa"/>
            <w:shd w:val="clear" w:color="auto" w:fill="auto"/>
          </w:tcPr>
          <w:p w:rsidR="001C4C98" w:rsidRPr="005C26EF" w:rsidRDefault="00BA0454" w:rsidP="005C26EF">
            <w:pPr>
              <w:pStyle w:val="L1-FlLSp12"/>
              <w:spacing w:after="18"/>
            </w:pPr>
            <w:r w:rsidRPr="005C26EF">
              <w:t>§</w:t>
            </w:r>
            <w:r w:rsidR="001662C0" w:rsidRPr="005C26EF">
              <w:t>300.203</w:t>
            </w:r>
          </w:p>
          <w:p w:rsidR="00661EFF" w:rsidRPr="005C26EF" w:rsidRDefault="00661EFF" w:rsidP="005C26EF">
            <w:pPr>
              <w:pStyle w:val="L1-FlLSp12"/>
              <w:spacing w:after="18"/>
            </w:pPr>
            <w:r w:rsidRPr="005C26EF">
              <w:t>§300.204</w:t>
            </w:r>
          </w:p>
          <w:p w:rsidR="004535CB" w:rsidRPr="005C26EF" w:rsidRDefault="00661EFF" w:rsidP="005C26EF">
            <w:pPr>
              <w:pStyle w:val="L1-FlLSp12"/>
              <w:spacing w:after="18"/>
            </w:pPr>
            <w:r w:rsidRPr="005C26EF">
              <w:t>§300.205</w:t>
            </w:r>
          </w:p>
        </w:tc>
      </w:tr>
      <w:tr w:rsidR="00140404" w:rsidRPr="005C26EF" w:rsidTr="005C26EF">
        <w:trPr>
          <w:trHeight w:val="20"/>
        </w:trPr>
        <w:tc>
          <w:tcPr>
            <w:tcW w:w="10075" w:type="dxa"/>
            <w:shd w:val="clear" w:color="auto" w:fill="01579B"/>
          </w:tcPr>
          <w:p w:rsidR="00BF55D0" w:rsidRPr="005C26EF" w:rsidRDefault="0017774C" w:rsidP="00353245">
            <w:pPr>
              <w:pStyle w:val="SL-FlLftSgl"/>
              <w:spacing w:after="120"/>
              <w:rPr>
                <w:rFonts w:asciiTheme="minorHAnsi" w:hAnsiTheme="minorHAnsi" w:cstheme="minorHAnsi"/>
                <w:b w:val="0"/>
                <w:sz w:val="20"/>
                <w:szCs w:val="20"/>
              </w:rPr>
            </w:pPr>
            <w:r w:rsidRPr="005C26EF">
              <w:rPr>
                <w:rFonts w:asciiTheme="minorHAnsi" w:hAnsiTheme="minorHAnsi" w:cstheme="minorHAnsi"/>
                <w:sz w:val="20"/>
                <w:szCs w:val="20"/>
              </w:rPr>
              <w:t xml:space="preserve">LEA </w:t>
            </w:r>
            <w:r w:rsidR="007A6003" w:rsidRPr="005C26EF">
              <w:rPr>
                <w:rFonts w:asciiTheme="minorHAnsi" w:hAnsiTheme="minorHAnsi" w:cstheme="minorHAnsi"/>
                <w:sz w:val="20"/>
                <w:szCs w:val="20"/>
              </w:rPr>
              <w:t>Data Stewards</w:t>
            </w:r>
            <w:r w:rsidR="00140404" w:rsidRPr="005C26EF">
              <w:rPr>
                <w:rFonts w:asciiTheme="minorHAnsi" w:hAnsiTheme="minorHAnsi" w:cstheme="minorHAnsi"/>
                <w:sz w:val="20"/>
                <w:szCs w:val="20"/>
              </w:rPr>
              <w:t>:</w:t>
            </w:r>
            <w:r w:rsidR="00056262" w:rsidRPr="005C26EF">
              <w:rPr>
                <w:rFonts w:asciiTheme="minorHAnsi" w:hAnsiTheme="minorHAnsi" w:cstheme="minorHAnsi"/>
                <w:sz w:val="20"/>
                <w:szCs w:val="20"/>
              </w:rPr>
              <w:t xml:space="preserve"> </w:t>
            </w:r>
            <w:r w:rsidR="00140404" w:rsidRPr="005C26EF">
              <w:rPr>
                <w:rFonts w:asciiTheme="minorHAnsi" w:hAnsiTheme="minorHAnsi" w:cstheme="minorHAnsi"/>
                <w:b w:val="0"/>
                <w:sz w:val="20"/>
                <w:szCs w:val="20"/>
              </w:rPr>
              <w:t>Provide names, contact information, department, and any notes on person</w:t>
            </w:r>
            <w:r w:rsidR="00BB241C" w:rsidRPr="005C26EF">
              <w:rPr>
                <w:rFonts w:asciiTheme="minorHAnsi" w:hAnsiTheme="minorHAnsi" w:cstheme="minorHAnsi"/>
                <w:b w:val="0"/>
                <w:sz w:val="20"/>
                <w:szCs w:val="20"/>
              </w:rPr>
              <w:t>(</w:t>
            </w:r>
            <w:r w:rsidR="00140404" w:rsidRPr="005C26EF">
              <w:rPr>
                <w:rFonts w:asciiTheme="minorHAnsi" w:hAnsiTheme="minorHAnsi" w:cstheme="minorHAnsi"/>
                <w:b w:val="0"/>
                <w:sz w:val="20"/>
                <w:szCs w:val="20"/>
              </w:rPr>
              <w:t>s</w:t>
            </w:r>
            <w:r w:rsidR="00BB241C" w:rsidRPr="005C26EF">
              <w:rPr>
                <w:rFonts w:asciiTheme="minorHAnsi" w:hAnsiTheme="minorHAnsi" w:cstheme="minorHAnsi"/>
                <w:b w:val="0"/>
                <w:sz w:val="20"/>
                <w:szCs w:val="20"/>
              </w:rPr>
              <w:t>)</w:t>
            </w:r>
            <w:r w:rsidR="00140404" w:rsidRPr="005C26EF">
              <w:rPr>
                <w:rFonts w:asciiTheme="minorHAnsi" w:hAnsiTheme="minorHAnsi" w:cstheme="minorHAnsi"/>
                <w:b w:val="0"/>
                <w:sz w:val="20"/>
                <w:szCs w:val="20"/>
              </w:rPr>
              <w:t xml:space="preserve"> responsible for</w:t>
            </w:r>
            <w:r w:rsidR="0095362A" w:rsidRPr="005C26EF">
              <w:rPr>
                <w:rFonts w:asciiTheme="minorHAnsi" w:hAnsiTheme="minorHAnsi" w:cstheme="minorHAnsi"/>
                <w:b w:val="0"/>
                <w:sz w:val="20"/>
                <w:szCs w:val="20"/>
              </w:rPr>
              <w:t xml:space="preserve"> collections, validation, and</w:t>
            </w:r>
            <w:r w:rsidR="00140404" w:rsidRPr="005C26EF">
              <w:rPr>
                <w:rFonts w:asciiTheme="minorHAnsi" w:hAnsiTheme="minorHAnsi" w:cstheme="minorHAnsi"/>
                <w:b w:val="0"/>
                <w:sz w:val="20"/>
                <w:szCs w:val="20"/>
              </w:rPr>
              <w:t xml:space="preserve"> submission. </w:t>
            </w:r>
          </w:p>
          <w:p w:rsidR="00140404" w:rsidRPr="005C26EF" w:rsidRDefault="00140404" w:rsidP="00967DE1">
            <w:pPr>
              <w:pStyle w:val="SL-FlLftSgl"/>
              <w:rPr>
                <w:rFonts w:asciiTheme="minorHAnsi" w:hAnsiTheme="minorHAnsi" w:cstheme="minorHAnsi"/>
                <w:sz w:val="20"/>
                <w:szCs w:val="20"/>
              </w:rPr>
            </w:pPr>
            <w:r w:rsidRPr="005C26EF">
              <w:rPr>
                <w:rFonts w:asciiTheme="minorHAnsi" w:hAnsiTheme="minorHAnsi" w:cstheme="minorHAnsi"/>
                <w:b w:val="0"/>
                <w:sz w:val="20"/>
                <w:szCs w:val="20"/>
              </w:rPr>
              <w:t xml:space="preserve">If there are multiple </w:t>
            </w:r>
            <w:r w:rsidR="00DB56A3" w:rsidRPr="005C26EF">
              <w:rPr>
                <w:rFonts w:asciiTheme="minorHAnsi" w:hAnsiTheme="minorHAnsi" w:cstheme="minorHAnsi"/>
                <w:b w:val="0"/>
                <w:sz w:val="20"/>
                <w:szCs w:val="20"/>
              </w:rPr>
              <w:t xml:space="preserve">LEA </w:t>
            </w:r>
            <w:r w:rsidR="00967DE1" w:rsidRPr="005C26EF">
              <w:rPr>
                <w:rFonts w:asciiTheme="minorHAnsi" w:hAnsiTheme="minorHAnsi" w:cstheme="minorHAnsi"/>
                <w:b w:val="0"/>
                <w:sz w:val="20"/>
                <w:szCs w:val="20"/>
              </w:rPr>
              <w:t xml:space="preserve">personnel </w:t>
            </w:r>
            <w:r w:rsidRPr="005C26EF">
              <w:rPr>
                <w:rFonts w:asciiTheme="minorHAnsi" w:hAnsiTheme="minorHAnsi" w:cstheme="minorHAnsi"/>
                <w:b w:val="0"/>
                <w:sz w:val="20"/>
                <w:szCs w:val="20"/>
              </w:rPr>
              <w:t>responsible or involved in the process, list them all (</w:t>
            </w:r>
            <w:r w:rsidR="000433D0" w:rsidRPr="005C26EF">
              <w:rPr>
                <w:rFonts w:asciiTheme="minorHAnsi" w:hAnsiTheme="minorHAnsi" w:cstheme="minorHAnsi"/>
                <w:b w:val="0"/>
                <w:sz w:val="20"/>
                <w:szCs w:val="20"/>
              </w:rPr>
              <w:t>e.g.</w:t>
            </w:r>
            <w:r w:rsidRPr="005C26EF">
              <w:rPr>
                <w:rFonts w:asciiTheme="minorHAnsi" w:hAnsiTheme="minorHAnsi" w:cstheme="minorHAnsi"/>
                <w:b w:val="0"/>
                <w:sz w:val="20"/>
                <w:szCs w:val="20"/>
              </w:rPr>
              <w:t xml:space="preserve">, </w:t>
            </w:r>
            <w:r w:rsidR="00DE48EF" w:rsidRPr="005C26EF">
              <w:rPr>
                <w:rFonts w:asciiTheme="minorHAnsi" w:hAnsiTheme="minorHAnsi" w:cstheme="minorHAnsi"/>
                <w:b w:val="0"/>
                <w:sz w:val="20"/>
                <w:szCs w:val="20"/>
              </w:rPr>
              <w:t xml:space="preserve">LEA </w:t>
            </w:r>
            <w:r w:rsidR="006D7989" w:rsidRPr="005C26EF">
              <w:rPr>
                <w:rFonts w:asciiTheme="minorHAnsi" w:hAnsiTheme="minorHAnsi" w:cstheme="minorHAnsi"/>
                <w:b w:val="0"/>
                <w:sz w:val="20"/>
                <w:szCs w:val="20"/>
              </w:rPr>
              <w:t>Finance Officer</w:t>
            </w:r>
            <w:r w:rsidR="00DE48EF" w:rsidRPr="005C26EF">
              <w:rPr>
                <w:rFonts w:asciiTheme="minorHAnsi" w:hAnsiTheme="minorHAnsi" w:cstheme="minorHAnsi"/>
                <w:b w:val="0"/>
                <w:sz w:val="20"/>
                <w:szCs w:val="20"/>
              </w:rPr>
              <w:t>, Accounting Manager,</w:t>
            </w:r>
            <w:r w:rsidR="00DF6101" w:rsidRPr="005C26EF">
              <w:rPr>
                <w:rFonts w:asciiTheme="minorHAnsi" w:hAnsiTheme="minorHAnsi" w:cstheme="minorHAnsi"/>
                <w:b w:val="0"/>
                <w:sz w:val="20"/>
                <w:szCs w:val="20"/>
              </w:rPr>
              <w:t xml:space="preserve"> Special Education Fiscal Manager, Part B Data Manager, </w:t>
            </w:r>
            <w:r w:rsidR="006D7989" w:rsidRPr="005C26EF">
              <w:rPr>
                <w:rFonts w:asciiTheme="minorHAnsi" w:hAnsiTheme="minorHAnsi" w:cstheme="minorHAnsi"/>
                <w:b w:val="0"/>
                <w:sz w:val="20"/>
                <w:szCs w:val="20"/>
              </w:rPr>
              <w:t>Monitoring Manager (Significant Dispro</w:t>
            </w:r>
            <w:r w:rsidR="00AE5A9D" w:rsidRPr="005C26EF">
              <w:rPr>
                <w:rFonts w:asciiTheme="minorHAnsi" w:hAnsiTheme="minorHAnsi" w:cstheme="minorHAnsi"/>
                <w:b w:val="0"/>
                <w:sz w:val="20"/>
                <w:szCs w:val="20"/>
              </w:rPr>
              <w:t>port</w:t>
            </w:r>
            <w:r w:rsidR="006D7989" w:rsidRPr="005C26EF">
              <w:rPr>
                <w:rFonts w:asciiTheme="minorHAnsi" w:hAnsiTheme="minorHAnsi" w:cstheme="minorHAnsi"/>
                <w:b w:val="0"/>
                <w:sz w:val="20"/>
                <w:szCs w:val="20"/>
              </w:rPr>
              <w:t>ionality), Special Transportation Manager,</w:t>
            </w:r>
            <w:r w:rsidRPr="005C26EF">
              <w:rPr>
                <w:rFonts w:asciiTheme="minorHAnsi" w:hAnsiTheme="minorHAnsi" w:cstheme="minorHAnsi"/>
                <w:b w:val="0"/>
                <w:sz w:val="20"/>
                <w:szCs w:val="20"/>
              </w:rPr>
              <w:t xml:space="preserve"> etc.)</w:t>
            </w:r>
            <w:r w:rsidR="00001FD1" w:rsidRPr="005C26EF">
              <w:rPr>
                <w:rFonts w:asciiTheme="minorHAnsi" w:hAnsiTheme="minorHAnsi" w:cstheme="minorHAnsi"/>
                <w:b w:val="0"/>
                <w:sz w:val="20"/>
                <w:szCs w:val="20"/>
              </w:rPr>
              <w:t>.</w:t>
            </w:r>
          </w:p>
        </w:tc>
      </w:tr>
      <w:tr w:rsidR="00140404" w:rsidRPr="005C26EF" w:rsidTr="005C26EF">
        <w:trPr>
          <w:trHeight w:val="20"/>
        </w:trPr>
        <w:tc>
          <w:tcPr>
            <w:tcW w:w="10075" w:type="dxa"/>
            <w:tcBorders>
              <w:bottom w:val="single" w:sz="4" w:space="0" w:color="auto"/>
            </w:tcBorders>
          </w:tcPr>
          <w:p w:rsidR="00D92C62" w:rsidRPr="005C26EF" w:rsidRDefault="00D92C62" w:rsidP="005C26EF">
            <w:pPr>
              <w:pStyle w:val="L1-FlLSp12"/>
            </w:pPr>
          </w:p>
        </w:tc>
      </w:tr>
      <w:tr w:rsidR="00140404" w:rsidRPr="005C26EF" w:rsidTr="005C26EF">
        <w:trPr>
          <w:trHeight w:val="20"/>
        </w:trPr>
        <w:tc>
          <w:tcPr>
            <w:tcW w:w="10075" w:type="dxa"/>
            <w:shd w:val="clear" w:color="auto" w:fill="01579B"/>
          </w:tcPr>
          <w:p w:rsidR="00140404" w:rsidRPr="005C26EF" w:rsidRDefault="0095362A" w:rsidP="0017774C">
            <w:pPr>
              <w:pStyle w:val="SL-FlLftSgl"/>
              <w:rPr>
                <w:rFonts w:asciiTheme="minorHAnsi" w:hAnsiTheme="minorHAnsi" w:cstheme="minorHAnsi"/>
                <w:sz w:val="20"/>
                <w:szCs w:val="20"/>
              </w:rPr>
            </w:pPr>
            <w:r w:rsidRPr="005C26EF">
              <w:rPr>
                <w:rFonts w:asciiTheme="minorHAnsi" w:hAnsiTheme="minorHAnsi" w:cstheme="minorHAnsi"/>
                <w:sz w:val="20"/>
                <w:szCs w:val="20"/>
              </w:rPr>
              <w:t>Reporting</w:t>
            </w:r>
            <w:r w:rsidR="00134D29" w:rsidRPr="005C26EF">
              <w:rPr>
                <w:rFonts w:asciiTheme="minorHAnsi" w:hAnsiTheme="minorHAnsi" w:cstheme="minorHAnsi"/>
                <w:sz w:val="20"/>
                <w:szCs w:val="20"/>
              </w:rPr>
              <w:t xml:space="preserve"> Period and Submission Dates</w:t>
            </w:r>
            <w:r w:rsidR="0017774C" w:rsidRPr="005C26EF">
              <w:rPr>
                <w:rFonts w:asciiTheme="minorHAnsi" w:hAnsiTheme="minorHAnsi" w:cstheme="minorHAnsi"/>
                <w:sz w:val="20"/>
                <w:szCs w:val="20"/>
              </w:rPr>
              <w:t xml:space="preserve"> to the SEA</w:t>
            </w:r>
            <w:r w:rsidR="00F33035" w:rsidRPr="005C26EF">
              <w:rPr>
                <w:rFonts w:asciiTheme="minorHAnsi" w:hAnsiTheme="minorHAnsi" w:cstheme="minorHAnsi"/>
                <w:sz w:val="20"/>
                <w:szCs w:val="20"/>
              </w:rPr>
              <w:t>:</w:t>
            </w:r>
            <w:r w:rsidR="00DF6101" w:rsidRPr="005C26EF">
              <w:rPr>
                <w:rFonts w:asciiTheme="minorHAnsi" w:hAnsiTheme="minorHAnsi" w:cstheme="minorHAnsi"/>
                <w:sz w:val="20"/>
                <w:szCs w:val="20"/>
              </w:rPr>
              <w:t xml:space="preserve"> </w:t>
            </w:r>
            <w:r w:rsidR="00140404" w:rsidRPr="005C26EF">
              <w:rPr>
                <w:rFonts w:asciiTheme="minorHAnsi" w:hAnsiTheme="minorHAnsi" w:cstheme="minorHAnsi"/>
                <w:b w:val="0"/>
                <w:sz w:val="20"/>
                <w:szCs w:val="20"/>
              </w:rPr>
              <w:t xml:space="preserve">The reporting period </w:t>
            </w:r>
            <w:r w:rsidR="0017774C" w:rsidRPr="005C26EF">
              <w:rPr>
                <w:rFonts w:asciiTheme="minorHAnsi" w:hAnsiTheme="minorHAnsi" w:cstheme="minorHAnsi"/>
                <w:b w:val="0"/>
                <w:sz w:val="20"/>
                <w:szCs w:val="20"/>
              </w:rPr>
              <w:t>for</w:t>
            </w:r>
            <w:r w:rsidR="00DF6101" w:rsidRPr="005C26EF">
              <w:rPr>
                <w:rFonts w:asciiTheme="minorHAnsi" w:hAnsiTheme="minorHAnsi" w:cstheme="minorHAnsi"/>
                <w:b w:val="0"/>
                <w:sz w:val="20"/>
                <w:szCs w:val="20"/>
              </w:rPr>
              <w:t xml:space="preserve"> </w:t>
            </w:r>
            <w:r w:rsidR="00DE48EF" w:rsidRPr="005C26EF">
              <w:rPr>
                <w:rFonts w:asciiTheme="minorHAnsi" w:hAnsiTheme="minorHAnsi" w:cstheme="minorHAnsi"/>
                <w:b w:val="0"/>
                <w:sz w:val="20"/>
                <w:szCs w:val="20"/>
              </w:rPr>
              <w:t xml:space="preserve">MOE </w:t>
            </w:r>
            <w:r w:rsidR="00E8725A" w:rsidRPr="005C26EF">
              <w:rPr>
                <w:rFonts w:asciiTheme="minorHAnsi" w:hAnsiTheme="minorHAnsi" w:cstheme="minorHAnsi"/>
                <w:b w:val="0"/>
                <w:sz w:val="20"/>
                <w:szCs w:val="20"/>
              </w:rPr>
              <w:t xml:space="preserve">eligibility and compliance </w:t>
            </w:r>
            <w:r w:rsidR="00DE48EF" w:rsidRPr="005C26EF">
              <w:rPr>
                <w:rFonts w:asciiTheme="minorHAnsi" w:hAnsiTheme="minorHAnsi" w:cstheme="minorHAnsi"/>
                <w:b w:val="0"/>
                <w:sz w:val="20"/>
                <w:szCs w:val="20"/>
              </w:rPr>
              <w:t>reporting</w:t>
            </w:r>
            <w:r w:rsidR="0017774C" w:rsidRPr="005C26EF">
              <w:rPr>
                <w:rFonts w:asciiTheme="minorHAnsi" w:hAnsiTheme="minorHAnsi" w:cstheme="minorHAnsi"/>
                <w:b w:val="0"/>
                <w:sz w:val="20"/>
                <w:szCs w:val="20"/>
              </w:rPr>
              <w:t xml:space="preserve"> to the SEA.</w:t>
            </w:r>
          </w:p>
        </w:tc>
      </w:tr>
      <w:tr w:rsidR="00140404" w:rsidRPr="005C26EF" w:rsidTr="005C26EF">
        <w:trPr>
          <w:trHeight w:val="20"/>
        </w:trPr>
        <w:tc>
          <w:tcPr>
            <w:tcW w:w="10075" w:type="dxa"/>
            <w:tcBorders>
              <w:bottom w:val="single" w:sz="4" w:space="0" w:color="auto"/>
            </w:tcBorders>
            <w:shd w:val="clear" w:color="auto" w:fill="auto"/>
          </w:tcPr>
          <w:p w:rsidR="003D4886" w:rsidRPr="005C26EF" w:rsidRDefault="003D4886" w:rsidP="005C26EF">
            <w:pPr>
              <w:pStyle w:val="L1-FlLSp12"/>
            </w:pPr>
          </w:p>
        </w:tc>
      </w:tr>
    </w:tbl>
    <w:p w:rsidR="004B6512" w:rsidRDefault="004B6512">
      <w:pPr>
        <w:rPr>
          <w:b/>
        </w:rPr>
      </w:pPr>
    </w:p>
    <w:p w:rsidR="004B6512" w:rsidRPr="004B6512" w:rsidRDefault="004B6512" w:rsidP="005C26EF">
      <w:pPr>
        <w:pStyle w:val="Heading2"/>
        <w:rPr>
          <w:bCs/>
        </w:rPr>
      </w:pPr>
      <w:r>
        <w:br w:type="page"/>
      </w:r>
      <w:r w:rsidRPr="004B6512">
        <w:lastRenderedPageBreak/>
        <w:t>Processes</w:t>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Description w:val="This table for layout purposes only."/>
      </w:tblPr>
      <w:tblGrid>
        <w:gridCol w:w="10075"/>
      </w:tblGrid>
      <w:tr w:rsidR="00140404" w:rsidRPr="005C26EF" w:rsidTr="005C26EF">
        <w:trPr>
          <w:trHeight w:val="20"/>
        </w:trPr>
        <w:tc>
          <w:tcPr>
            <w:tcW w:w="10755" w:type="dxa"/>
            <w:shd w:val="clear" w:color="auto" w:fill="01579B"/>
          </w:tcPr>
          <w:p w:rsidR="00351EC1" w:rsidRPr="005C26EF" w:rsidRDefault="00140404" w:rsidP="007C17E5">
            <w:pPr>
              <w:pStyle w:val="SL-FlLftSgl"/>
              <w:spacing w:after="180" w:line="280" w:lineRule="atLeast"/>
              <w:rPr>
                <w:rFonts w:asciiTheme="minorHAnsi" w:hAnsiTheme="minorHAnsi" w:cstheme="minorHAnsi"/>
                <w:b w:val="0"/>
                <w:sz w:val="20"/>
                <w:szCs w:val="20"/>
              </w:rPr>
            </w:pPr>
            <w:r w:rsidRPr="005C26EF">
              <w:rPr>
                <w:rFonts w:asciiTheme="minorHAnsi" w:hAnsiTheme="minorHAnsi" w:cstheme="minorHAnsi"/>
                <w:sz w:val="20"/>
                <w:szCs w:val="20"/>
              </w:rPr>
              <w:t>Collection</w:t>
            </w:r>
            <w:r w:rsidR="00416D9C" w:rsidRPr="005C26EF">
              <w:rPr>
                <w:rFonts w:asciiTheme="minorHAnsi" w:hAnsiTheme="minorHAnsi" w:cstheme="minorHAnsi"/>
                <w:sz w:val="20"/>
                <w:szCs w:val="20"/>
              </w:rPr>
              <w:t xml:space="preserve"> of </w:t>
            </w:r>
            <w:r w:rsidR="0076277A" w:rsidRPr="005C26EF">
              <w:rPr>
                <w:rFonts w:asciiTheme="minorHAnsi" w:hAnsiTheme="minorHAnsi" w:cstheme="minorHAnsi"/>
                <w:sz w:val="20"/>
                <w:szCs w:val="20"/>
              </w:rPr>
              <w:t>Expenditures</w:t>
            </w:r>
            <w:r w:rsidRPr="005C26EF">
              <w:rPr>
                <w:rFonts w:asciiTheme="minorHAnsi" w:hAnsiTheme="minorHAnsi" w:cstheme="minorHAnsi"/>
                <w:sz w:val="20"/>
                <w:szCs w:val="20"/>
              </w:rPr>
              <w:t>:</w:t>
            </w:r>
            <w:r w:rsidRPr="005C26EF">
              <w:rPr>
                <w:rFonts w:asciiTheme="minorHAnsi" w:hAnsiTheme="minorHAnsi" w:cstheme="minorHAnsi"/>
                <w:b w:val="0"/>
                <w:sz w:val="20"/>
                <w:szCs w:val="20"/>
              </w:rPr>
              <w:t xml:space="preserve"> Provide detailed information about </w:t>
            </w:r>
          </w:p>
          <w:p w:rsidR="00351EC1" w:rsidRPr="005C26EF" w:rsidRDefault="00140404" w:rsidP="005C26EF">
            <w:pPr>
              <w:pStyle w:val="SL-FlLftSgl"/>
              <w:numPr>
                <w:ilvl w:val="0"/>
                <w:numId w:val="59"/>
              </w:numPr>
              <w:ind w:left="360"/>
              <w:rPr>
                <w:rFonts w:asciiTheme="minorHAnsi" w:hAnsiTheme="minorHAnsi" w:cstheme="minorHAnsi"/>
                <w:b w:val="0"/>
                <w:sz w:val="20"/>
                <w:szCs w:val="20"/>
              </w:rPr>
            </w:pPr>
            <w:r w:rsidRPr="005C26EF">
              <w:rPr>
                <w:rFonts w:asciiTheme="minorHAnsi" w:hAnsiTheme="minorHAnsi" w:cstheme="minorHAnsi"/>
                <w:b w:val="0"/>
                <w:sz w:val="20"/>
                <w:szCs w:val="20"/>
              </w:rPr>
              <w:t xml:space="preserve">how </w:t>
            </w:r>
            <w:r w:rsidR="0017774C" w:rsidRPr="005C26EF">
              <w:rPr>
                <w:rFonts w:asciiTheme="minorHAnsi" w:hAnsiTheme="minorHAnsi" w:cstheme="minorHAnsi"/>
                <w:b w:val="0"/>
                <w:sz w:val="20"/>
                <w:szCs w:val="20"/>
              </w:rPr>
              <w:t xml:space="preserve">LEA </w:t>
            </w:r>
            <w:r w:rsidR="00674977" w:rsidRPr="005C26EF">
              <w:rPr>
                <w:rFonts w:asciiTheme="minorHAnsi" w:hAnsiTheme="minorHAnsi" w:cstheme="minorHAnsi"/>
                <w:b w:val="0"/>
                <w:sz w:val="20"/>
                <w:szCs w:val="20"/>
              </w:rPr>
              <w:t xml:space="preserve">fiscal </w:t>
            </w:r>
            <w:r w:rsidRPr="005C26EF">
              <w:rPr>
                <w:rFonts w:asciiTheme="minorHAnsi" w:hAnsiTheme="minorHAnsi" w:cstheme="minorHAnsi"/>
                <w:b w:val="0"/>
                <w:sz w:val="20"/>
                <w:szCs w:val="20"/>
              </w:rPr>
              <w:t>data are</w:t>
            </w:r>
            <w:r w:rsidR="007448E0" w:rsidRPr="005C26EF">
              <w:rPr>
                <w:rFonts w:asciiTheme="minorHAnsi" w:hAnsiTheme="minorHAnsi" w:cstheme="minorHAnsi"/>
                <w:b w:val="0"/>
                <w:sz w:val="20"/>
                <w:szCs w:val="20"/>
              </w:rPr>
              <w:t xml:space="preserve"> tracked and</w:t>
            </w:r>
            <w:r w:rsidR="00945E49" w:rsidRPr="005C26EF">
              <w:rPr>
                <w:rFonts w:asciiTheme="minorHAnsi" w:hAnsiTheme="minorHAnsi" w:cstheme="minorHAnsi"/>
                <w:b w:val="0"/>
                <w:sz w:val="20"/>
                <w:szCs w:val="20"/>
              </w:rPr>
              <w:t xml:space="preserve"> </w:t>
            </w:r>
            <w:r w:rsidR="00674977" w:rsidRPr="005C26EF">
              <w:rPr>
                <w:rFonts w:asciiTheme="minorHAnsi" w:hAnsiTheme="minorHAnsi" w:cstheme="minorHAnsi"/>
                <w:b w:val="0"/>
                <w:sz w:val="20"/>
                <w:szCs w:val="20"/>
              </w:rPr>
              <w:t xml:space="preserve">collected from </w:t>
            </w:r>
            <w:r w:rsidR="00DE48EF" w:rsidRPr="005C26EF">
              <w:rPr>
                <w:rFonts w:asciiTheme="minorHAnsi" w:hAnsiTheme="minorHAnsi" w:cstheme="minorHAnsi"/>
                <w:b w:val="0"/>
                <w:sz w:val="20"/>
                <w:szCs w:val="20"/>
              </w:rPr>
              <w:t>expenditure reports</w:t>
            </w:r>
            <w:r w:rsidR="00757545" w:rsidRPr="005C26EF">
              <w:rPr>
                <w:rFonts w:asciiTheme="minorHAnsi" w:hAnsiTheme="minorHAnsi" w:cstheme="minorHAnsi"/>
                <w:b w:val="0"/>
                <w:sz w:val="20"/>
                <w:szCs w:val="20"/>
              </w:rPr>
              <w:t xml:space="preserve"> </w:t>
            </w:r>
            <w:r w:rsidR="0017774C" w:rsidRPr="005C26EF">
              <w:rPr>
                <w:rFonts w:asciiTheme="minorHAnsi" w:hAnsiTheme="minorHAnsi" w:cstheme="minorHAnsi"/>
                <w:b w:val="0"/>
                <w:sz w:val="20"/>
                <w:szCs w:val="20"/>
              </w:rPr>
              <w:t>(</w:t>
            </w:r>
            <w:r w:rsidR="004F023F" w:rsidRPr="005C26EF">
              <w:rPr>
                <w:rFonts w:asciiTheme="minorHAnsi" w:hAnsiTheme="minorHAnsi" w:cstheme="minorHAnsi"/>
                <w:b w:val="0"/>
                <w:sz w:val="20"/>
                <w:szCs w:val="20"/>
              </w:rPr>
              <w:t>state and local</w:t>
            </w:r>
            <w:r w:rsidR="0017774C" w:rsidRPr="005C26EF">
              <w:rPr>
                <w:rFonts w:asciiTheme="minorHAnsi" w:hAnsiTheme="minorHAnsi" w:cstheme="minorHAnsi"/>
                <w:b w:val="0"/>
                <w:sz w:val="20"/>
                <w:szCs w:val="20"/>
              </w:rPr>
              <w:t>)</w:t>
            </w:r>
            <w:r w:rsidR="00001FD1" w:rsidRPr="005C26EF">
              <w:rPr>
                <w:rFonts w:asciiTheme="minorHAnsi" w:hAnsiTheme="minorHAnsi" w:cstheme="minorHAnsi"/>
                <w:b w:val="0"/>
                <w:sz w:val="20"/>
                <w:szCs w:val="20"/>
              </w:rPr>
              <w:t>;</w:t>
            </w:r>
            <w:r w:rsidR="00AC5904" w:rsidRPr="005C26EF">
              <w:rPr>
                <w:rFonts w:asciiTheme="minorHAnsi" w:hAnsiTheme="minorHAnsi" w:cstheme="minorHAnsi"/>
                <w:b w:val="0"/>
                <w:sz w:val="20"/>
                <w:szCs w:val="20"/>
              </w:rPr>
              <w:t xml:space="preserve"> </w:t>
            </w:r>
          </w:p>
          <w:p w:rsidR="00351EC1" w:rsidRPr="005C26EF" w:rsidRDefault="00FA7CDA" w:rsidP="005C26EF">
            <w:pPr>
              <w:pStyle w:val="SL-FlLftSgl"/>
              <w:numPr>
                <w:ilvl w:val="0"/>
                <w:numId w:val="59"/>
              </w:numPr>
              <w:ind w:left="360"/>
              <w:rPr>
                <w:rFonts w:asciiTheme="minorHAnsi" w:hAnsiTheme="minorHAnsi" w:cstheme="minorHAnsi"/>
                <w:b w:val="0"/>
                <w:sz w:val="20"/>
                <w:szCs w:val="20"/>
              </w:rPr>
            </w:pPr>
            <w:r w:rsidRPr="005C26EF">
              <w:rPr>
                <w:rFonts w:asciiTheme="minorHAnsi" w:hAnsiTheme="minorHAnsi" w:cstheme="minorHAnsi"/>
                <w:b w:val="0"/>
                <w:sz w:val="20"/>
                <w:szCs w:val="20"/>
              </w:rPr>
              <w:t xml:space="preserve">how </w:t>
            </w:r>
            <w:r w:rsidR="0017774C" w:rsidRPr="005C26EF">
              <w:rPr>
                <w:rFonts w:asciiTheme="minorHAnsi" w:hAnsiTheme="minorHAnsi" w:cstheme="minorHAnsi"/>
                <w:b w:val="0"/>
                <w:sz w:val="20"/>
                <w:szCs w:val="20"/>
              </w:rPr>
              <w:t xml:space="preserve">LEA </w:t>
            </w:r>
            <w:r w:rsidR="00001FD1" w:rsidRPr="005C26EF">
              <w:rPr>
                <w:rFonts w:asciiTheme="minorHAnsi" w:hAnsiTheme="minorHAnsi" w:cstheme="minorHAnsi"/>
                <w:b w:val="0"/>
                <w:sz w:val="20"/>
                <w:szCs w:val="20"/>
              </w:rPr>
              <w:t>C</w:t>
            </w:r>
            <w:r w:rsidR="003F569A" w:rsidRPr="005C26EF">
              <w:rPr>
                <w:rFonts w:asciiTheme="minorHAnsi" w:hAnsiTheme="minorHAnsi" w:cstheme="minorHAnsi"/>
                <w:b w:val="0"/>
                <w:sz w:val="20"/>
                <w:szCs w:val="20"/>
              </w:rPr>
              <w:t>hild</w:t>
            </w:r>
            <w:r w:rsidR="00757545" w:rsidRPr="005C26EF">
              <w:rPr>
                <w:rFonts w:asciiTheme="minorHAnsi" w:hAnsiTheme="minorHAnsi" w:cstheme="minorHAnsi"/>
                <w:b w:val="0"/>
                <w:sz w:val="20"/>
                <w:szCs w:val="20"/>
              </w:rPr>
              <w:t xml:space="preserve"> </w:t>
            </w:r>
            <w:r w:rsidR="00001FD1" w:rsidRPr="005C26EF">
              <w:rPr>
                <w:rFonts w:asciiTheme="minorHAnsi" w:hAnsiTheme="minorHAnsi" w:cstheme="minorHAnsi"/>
                <w:b w:val="0"/>
                <w:sz w:val="20"/>
                <w:szCs w:val="20"/>
              </w:rPr>
              <w:t>C</w:t>
            </w:r>
            <w:r w:rsidR="003F569A" w:rsidRPr="005C26EF">
              <w:rPr>
                <w:rFonts w:asciiTheme="minorHAnsi" w:hAnsiTheme="minorHAnsi" w:cstheme="minorHAnsi"/>
                <w:b w:val="0"/>
                <w:sz w:val="20"/>
                <w:szCs w:val="20"/>
              </w:rPr>
              <w:t>ount data</w:t>
            </w:r>
            <w:r w:rsidRPr="005C26EF">
              <w:rPr>
                <w:rFonts w:asciiTheme="minorHAnsi" w:hAnsiTheme="minorHAnsi" w:cstheme="minorHAnsi"/>
                <w:b w:val="0"/>
                <w:sz w:val="20"/>
                <w:szCs w:val="20"/>
              </w:rPr>
              <w:t xml:space="preserve"> </w:t>
            </w:r>
            <w:r w:rsidR="0050319C" w:rsidRPr="005C26EF">
              <w:rPr>
                <w:rFonts w:asciiTheme="minorHAnsi" w:hAnsiTheme="minorHAnsi" w:cstheme="minorHAnsi"/>
                <w:b w:val="0"/>
                <w:sz w:val="20"/>
                <w:szCs w:val="20"/>
              </w:rPr>
              <w:t>are</w:t>
            </w:r>
            <w:r w:rsidRPr="005C26EF">
              <w:rPr>
                <w:rFonts w:asciiTheme="minorHAnsi" w:hAnsiTheme="minorHAnsi" w:cstheme="minorHAnsi"/>
                <w:b w:val="0"/>
                <w:sz w:val="20"/>
                <w:szCs w:val="20"/>
              </w:rPr>
              <w:t xml:space="preserve"> accessed</w:t>
            </w:r>
            <w:r w:rsidR="00001FD1" w:rsidRPr="005C26EF">
              <w:rPr>
                <w:rFonts w:asciiTheme="minorHAnsi" w:hAnsiTheme="minorHAnsi" w:cstheme="minorHAnsi"/>
                <w:b w:val="0"/>
                <w:sz w:val="20"/>
                <w:szCs w:val="20"/>
              </w:rPr>
              <w:t>;</w:t>
            </w:r>
            <w:r w:rsidR="00020FD4" w:rsidRPr="005C26EF">
              <w:rPr>
                <w:rFonts w:asciiTheme="minorHAnsi" w:hAnsiTheme="minorHAnsi" w:cstheme="minorHAnsi"/>
                <w:b w:val="0"/>
                <w:sz w:val="20"/>
                <w:szCs w:val="20"/>
              </w:rPr>
              <w:t xml:space="preserve"> </w:t>
            </w:r>
          </w:p>
          <w:p w:rsidR="00351EC1" w:rsidRPr="005C26EF" w:rsidRDefault="00AC5904" w:rsidP="005C26EF">
            <w:pPr>
              <w:pStyle w:val="SL-FlLftSgl"/>
              <w:numPr>
                <w:ilvl w:val="0"/>
                <w:numId w:val="59"/>
              </w:numPr>
              <w:ind w:left="360"/>
              <w:rPr>
                <w:rFonts w:asciiTheme="minorHAnsi" w:hAnsiTheme="minorHAnsi" w:cstheme="minorHAnsi"/>
                <w:sz w:val="20"/>
                <w:szCs w:val="20"/>
              </w:rPr>
            </w:pPr>
            <w:r w:rsidRPr="005C26EF">
              <w:rPr>
                <w:rFonts w:asciiTheme="minorHAnsi" w:hAnsiTheme="minorHAnsi" w:cstheme="minorHAnsi"/>
                <w:b w:val="0"/>
                <w:sz w:val="20"/>
                <w:szCs w:val="20"/>
              </w:rPr>
              <w:t xml:space="preserve">a timeline </w:t>
            </w:r>
            <w:r w:rsidR="001131A1" w:rsidRPr="005C26EF">
              <w:rPr>
                <w:rFonts w:asciiTheme="minorHAnsi" w:hAnsiTheme="minorHAnsi" w:cstheme="minorHAnsi"/>
                <w:b w:val="0"/>
                <w:sz w:val="20"/>
                <w:szCs w:val="20"/>
              </w:rPr>
              <w:t>and contact person</w:t>
            </w:r>
            <w:r w:rsidR="00737B96" w:rsidRPr="005C26EF">
              <w:rPr>
                <w:rFonts w:asciiTheme="minorHAnsi" w:hAnsiTheme="minorHAnsi" w:cstheme="minorHAnsi"/>
                <w:b w:val="0"/>
                <w:sz w:val="20"/>
                <w:szCs w:val="20"/>
              </w:rPr>
              <w:t xml:space="preserve"> </w:t>
            </w:r>
            <w:r w:rsidRPr="005C26EF">
              <w:rPr>
                <w:rFonts w:asciiTheme="minorHAnsi" w:hAnsiTheme="minorHAnsi" w:cstheme="minorHAnsi"/>
                <w:b w:val="0"/>
                <w:sz w:val="20"/>
                <w:szCs w:val="20"/>
              </w:rPr>
              <w:t>for each collection</w:t>
            </w:r>
            <w:r w:rsidR="00001FD1" w:rsidRPr="005C26EF">
              <w:rPr>
                <w:rFonts w:asciiTheme="minorHAnsi" w:hAnsiTheme="minorHAnsi" w:cstheme="minorHAnsi"/>
                <w:b w:val="0"/>
                <w:sz w:val="20"/>
                <w:szCs w:val="20"/>
              </w:rPr>
              <w:t>;</w:t>
            </w:r>
            <w:r w:rsidR="00967DE1" w:rsidRPr="005C26EF">
              <w:rPr>
                <w:rFonts w:asciiTheme="minorHAnsi" w:hAnsiTheme="minorHAnsi" w:cstheme="minorHAnsi"/>
                <w:b w:val="0"/>
                <w:sz w:val="20"/>
                <w:szCs w:val="20"/>
              </w:rPr>
              <w:t xml:space="preserve"> and </w:t>
            </w:r>
            <w:r w:rsidRPr="005C26EF">
              <w:rPr>
                <w:rFonts w:asciiTheme="minorHAnsi" w:hAnsiTheme="minorHAnsi" w:cstheme="minorHAnsi"/>
                <w:b w:val="0"/>
                <w:sz w:val="20"/>
                <w:szCs w:val="20"/>
              </w:rPr>
              <w:t xml:space="preserve"> </w:t>
            </w:r>
            <w:r w:rsidR="003F569A" w:rsidRPr="005C26EF">
              <w:rPr>
                <w:rFonts w:asciiTheme="minorHAnsi" w:hAnsiTheme="minorHAnsi" w:cstheme="minorHAnsi"/>
                <w:b w:val="0"/>
                <w:sz w:val="20"/>
                <w:szCs w:val="20"/>
              </w:rPr>
              <w:t xml:space="preserve"> </w:t>
            </w:r>
          </w:p>
          <w:p w:rsidR="00140404" w:rsidRPr="005C26EF" w:rsidRDefault="004575DB" w:rsidP="005C26EF">
            <w:pPr>
              <w:pStyle w:val="SL-FlLftSgl"/>
              <w:numPr>
                <w:ilvl w:val="0"/>
                <w:numId w:val="59"/>
              </w:numPr>
              <w:ind w:left="360"/>
              <w:rPr>
                <w:rFonts w:asciiTheme="minorHAnsi" w:hAnsiTheme="minorHAnsi" w:cstheme="minorHAnsi"/>
                <w:sz w:val="20"/>
                <w:szCs w:val="20"/>
              </w:rPr>
            </w:pPr>
            <w:r w:rsidRPr="005C26EF">
              <w:rPr>
                <w:rFonts w:asciiTheme="minorHAnsi" w:hAnsiTheme="minorHAnsi" w:cstheme="minorHAnsi"/>
                <w:b w:val="0"/>
                <w:sz w:val="20"/>
                <w:szCs w:val="20"/>
              </w:rPr>
              <w:t xml:space="preserve">calculations of the four </w:t>
            </w:r>
            <w:r w:rsidR="00F14D34" w:rsidRPr="005C26EF">
              <w:rPr>
                <w:rFonts w:asciiTheme="minorHAnsi" w:hAnsiTheme="minorHAnsi" w:cstheme="minorHAnsi"/>
                <w:b w:val="0"/>
                <w:sz w:val="20"/>
                <w:szCs w:val="20"/>
              </w:rPr>
              <w:t>methods</w:t>
            </w:r>
            <w:r w:rsidR="00351EC1" w:rsidRPr="005C26EF">
              <w:rPr>
                <w:rFonts w:asciiTheme="minorHAnsi" w:hAnsiTheme="minorHAnsi" w:cstheme="minorHAnsi"/>
                <w:b w:val="0"/>
                <w:sz w:val="20"/>
                <w:szCs w:val="20"/>
              </w:rPr>
              <w:t xml:space="preserve"> </w:t>
            </w:r>
            <w:r w:rsidR="00967DE1" w:rsidRPr="005C26EF">
              <w:rPr>
                <w:rFonts w:asciiTheme="minorHAnsi" w:hAnsiTheme="minorHAnsi" w:cstheme="minorHAnsi"/>
                <w:b w:val="0"/>
                <w:sz w:val="20"/>
                <w:szCs w:val="20"/>
              </w:rPr>
              <w:t>to meet the MOE eligibility standard</w:t>
            </w:r>
            <w:r w:rsidR="00001FD1" w:rsidRPr="005C26EF">
              <w:rPr>
                <w:rFonts w:asciiTheme="minorHAnsi" w:hAnsiTheme="minorHAnsi" w:cstheme="minorHAnsi"/>
                <w:b w:val="0"/>
                <w:sz w:val="20"/>
                <w:szCs w:val="20"/>
              </w:rPr>
              <w:t>.</w:t>
            </w:r>
            <w:r w:rsidR="00967DE1" w:rsidRPr="005C26EF">
              <w:rPr>
                <w:rFonts w:asciiTheme="minorHAnsi" w:hAnsiTheme="minorHAnsi" w:cstheme="minorHAnsi"/>
                <w:b w:val="0"/>
                <w:sz w:val="20"/>
                <w:szCs w:val="20"/>
              </w:rPr>
              <w:t xml:space="preserve"> </w:t>
            </w:r>
            <w:r w:rsidRPr="005C26EF">
              <w:rPr>
                <w:rFonts w:asciiTheme="minorHAnsi" w:hAnsiTheme="minorHAnsi" w:cstheme="minorHAnsi"/>
                <w:b w:val="0"/>
                <w:sz w:val="20"/>
                <w:szCs w:val="20"/>
              </w:rPr>
              <w:t xml:space="preserve">  </w:t>
            </w:r>
            <w:r w:rsidR="006E5582" w:rsidRPr="005C26EF">
              <w:rPr>
                <w:rFonts w:asciiTheme="minorHAnsi" w:hAnsiTheme="minorHAnsi" w:cstheme="minorHAnsi"/>
                <w:b w:val="0"/>
                <w:sz w:val="20"/>
                <w:szCs w:val="20"/>
              </w:rPr>
              <w:t xml:space="preserve"> </w:t>
            </w:r>
            <w:r w:rsidR="00E1633B" w:rsidRPr="005C26EF">
              <w:rPr>
                <w:rFonts w:asciiTheme="minorHAnsi" w:hAnsiTheme="minorHAnsi" w:cstheme="minorHAnsi"/>
                <w:b w:val="0"/>
                <w:sz w:val="20"/>
                <w:szCs w:val="20"/>
              </w:rPr>
              <w:t xml:space="preserve"> </w:t>
            </w:r>
          </w:p>
        </w:tc>
      </w:tr>
      <w:tr w:rsidR="0076277A" w:rsidRPr="005C26EF" w:rsidTr="005C26EF">
        <w:trPr>
          <w:trHeight w:val="20"/>
        </w:trPr>
        <w:tc>
          <w:tcPr>
            <w:tcW w:w="10755" w:type="dxa"/>
            <w:shd w:val="clear" w:color="auto" w:fill="FFFFFF" w:themeFill="background1"/>
          </w:tcPr>
          <w:p w:rsidR="00A01710" w:rsidRPr="005C26EF" w:rsidRDefault="00A01710" w:rsidP="005C26EF">
            <w:pPr>
              <w:pStyle w:val="L1-FlLSp12"/>
            </w:pPr>
          </w:p>
        </w:tc>
      </w:tr>
      <w:tr w:rsidR="0076277A" w:rsidRPr="005C26EF" w:rsidTr="005C26EF">
        <w:trPr>
          <w:trHeight w:val="20"/>
        </w:trPr>
        <w:tc>
          <w:tcPr>
            <w:tcW w:w="10755" w:type="dxa"/>
            <w:shd w:val="clear" w:color="auto" w:fill="01579B"/>
          </w:tcPr>
          <w:p w:rsidR="00967DE1" w:rsidRPr="005C26EF" w:rsidRDefault="00416D9C" w:rsidP="007C17E5">
            <w:pPr>
              <w:pStyle w:val="SL-FlLftSgl"/>
              <w:spacing w:after="180" w:line="280" w:lineRule="atLeast"/>
              <w:rPr>
                <w:rFonts w:asciiTheme="minorHAnsi" w:hAnsiTheme="minorHAnsi" w:cstheme="minorHAnsi"/>
                <w:b w:val="0"/>
                <w:sz w:val="20"/>
                <w:szCs w:val="20"/>
              </w:rPr>
            </w:pPr>
            <w:r w:rsidRPr="005C26EF">
              <w:rPr>
                <w:rFonts w:asciiTheme="minorHAnsi" w:hAnsiTheme="minorHAnsi" w:cstheme="minorHAnsi"/>
                <w:sz w:val="20"/>
                <w:szCs w:val="20"/>
              </w:rPr>
              <w:t>Collection of E</w:t>
            </w:r>
            <w:r w:rsidR="00E23125" w:rsidRPr="005C26EF">
              <w:rPr>
                <w:rFonts w:asciiTheme="minorHAnsi" w:hAnsiTheme="minorHAnsi" w:cstheme="minorHAnsi"/>
                <w:sz w:val="20"/>
                <w:szCs w:val="20"/>
              </w:rPr>
              <w:t>xceptions:</w:t>
            </w:r>
            <w:r w:rsidR="00A01710" w:rsidRPr="005C26EF">
              <w:rPr>
                <w:rFonts w:asciiTheme="minorHAnsi" w:hAnsiTheme="minorHAnsi" w:cstheme="minorHAnsi"/>
                <w:sz w:val="20"/>
                <w:szCs w:val="20"/>
              </w:rPr>
              <w:t xml:space="preserve"> </w:t>
            </w:r>
            <w:r w:rsidR="00A01710" w:rsidRPr="005C26EF">
              <w:rPr>
                <w:rFonts w:asciiTheme="minorHAnsi" w:hAnsiTheme="minorHAnsi" w:cstheme="minorHAnsi"/>
                <w:b w:val="0"/>
                <w:sz w:val="20"/>
                <w:szCs w:val="20"/>
              </w:rPr>
              <w:t xml:space="preserve">Provide detailed information about how the </w:t>
            </w:r>
            <w:r w:rsidR="0050319C" w:rsidRPr="005C26EF">
              <w:rPr>
                <w:rFonts w:asciiTheme="minorHAnsi" w:hAnsiTheme="minorHAnsi" w:cstheme="minorHAnsi"/>
                <w:b w:val="0"/>
                <w:sz w:val="20"/>
                <w:szCs w:val="20"/>
              </w:rPr>
              <w:t xml:space="preserve">LEA </w:t>
            </w:r>
            <w:r w:rsidR="00A01710" w:rsidRPr="005C26EF">
              <w:rPr>
                <w:rFonts w:asciiTheme="minorHAnsi" w:hAnsiTheme="minorHAnsi" w:cstheme="minorHAnsi"/>
                <w:b w:val="0"/>
                <w:sz w:val="20"/>
                <w:szCs w:val="20"/>
              </w:rPr>
              <w:t>fiscal data are collected</w:t>
            </w:r>
            <w:r w:rsidR="00E1633B" w:rsidRPr="005C26EF">
              <w:rPr>
                <w:rFonts w:asciiTheme="minorHAnsi" w:hAnsiTheme="minorHAnsi" w:cstheme="minorHAnsi"/>
                <w:b w:val="0"/>
                <w:sz w:val="20"/>
                <w:szCs w:val="20"/>
              </w:rPr>
              <w:t xml:space="preserve"> and calculated </w:t>
            </w:r>
            <w:r w:rsidR="00A01710" w:rsidRPr="005C26EF">
              <w:rPr>
                <w:rFonts w:asciiTheme="minorHAnsi" w:hAnsiTheme="minorHAnsi" w:cstheme="minorHAnsi"/>
                <w:b w:val="0"/>
                <w:sz w:val="20"/>
                <w:szCs w:val="20"/>
              </w:rPr>
              <w:t>for the five allowable exceptions</w:t>
            </w:r>
            <w:r w:rsidR="009D6BE4" w:rsidRPr="005C26EF">
              <w:rPr>
                <w:rFonts w:asciiTheme="minorHAnsi" w:hAnsiTheme="minorHAnsi" w:cstheme="minorHAnsi"/>
                <w:b w:val="0"/>
                <w:sz w:val="20"/>
                <w:szCs w:val="20"/>
              </w:rPr>
              <w:t xml:space="preserve"> and a timeline</w:t>
            </w:r>
            <w:r w:rsidR="001131A1" w:rsidRPr="005C26EF">
              <w:rPr>
                <w:rFonts w:asciiTheme="minorHAnsi" w:hAnsiTheme="minorHAnsi" w:cstheme="minorHAnsi"/>
                <w:b w:val="0"/>
                <w:sz w:val="20"/>
                <w:szCs w:val="20"/>
              </w:rPr>
              <w:t xml:space="preserve"> and contact person</w:t>
            </w:r>
            <w:r w:rsidR="009D6BE4" w:rsidRPr="005C26EF">
              <w:rPr>
                <w:rFonts w:asciiTheme="minorHAnsi" w:hAnsiTheme="minorHAnsi" w:cstheme="minorHAnsi"/>
                <w:b w:val="0"/>
                <w:sz w:val="20"/>
                <w:szCs w:val="20"/>
              </w:rPr>
              <w:t xml:space="preserve"> for each</w:t>
            </w:r>
            <w:r w:rsidR="00001FD1" w:rsidRPr="005C26EF">
              <w:rPr>
                <w:rFonts w:asciiTheme="minorHAnsi" w:hAnsiTheme="minorHAnsi" w:cstheme="minorHAnsi"/>
                <w:b w:val="0"/>
                <w:sz w:val="20"/>
                <w:szCs w:val="20"/>
              </w:rPr>
              <w:t xml:space="preserve"> </w:t>
            </w:r>
            <w:r w:rsidR="009D6BE4" w:rsidRPr="005C26EF">
              <w:rPr>
                <w:rFonts w:asciiTheme="minorHAnsi" w:hAnsiTheme="minorHAnsi" w:cstheme="minorHAnsi"/>
                <w:b w:val="0"/>
                <w:sz w:val="20"/>
                <w:szCs w:val="20"/>
              </w:rPr>
              <w:t>collection</w:t>
            </w:r>
            <w:r w:rsidRPr="005C26EF">
              <w:rPr>
                <w:rFonts w:asciiTheme="minorHAnsi" w:hAnsiTheme="minorHAnsi" w:cstheme="minorHAnsi"/>
                <w:b w:val="0"/>
                <w:sz w:val="20"/>
                <w:szCs w:val="20"/>
              </w:rPr>
              <w:t xml:space="preserve"> and c</w:t>
            </w:r>
            <w:r w:rsidR="00E1633B" w:rsidRPr="005C26EF">
              <w:rPr>
                <w:rFonts w:asciiTheme="minorHAnsi" w:hAnsiTheme="minorHAnsi" w:cstheme="minorHAnsi"/>
                <w:b w:val="0"/>
                <w:sz w:val="20"/>
                <w:szCs w:val="20"/>
              </w:rPr>
              <w:t>alculation</w:t>
            </w:r>
            <w:r w:rsidR="009D6BE4" w:rsidRPr="005C26EF">
              <w:rPr>
                <w:rFonts w:asciiTheme="minorHAnsi" w:hAnsiTheme="minorHAnsi" w:cstheme="minorHAnsi"/>
                <w:b w:val="0"/>
                <w:sz w:val="20"/>
                <w:szCs w:val="20"/>
              </w:rPr>
              <w:t>.</w:t>
            </w:r>
            <w:r w:rsidR="001131A1" w:rsidRPr="005C26EF">
              <w:rPr>
                <w:rFonts w:asciiTheme="minorHAnsi" w:hAnsiTheme="minorHAnsi" w:cstheme="minorHAnsi"/>
                <w:b w:val="0"/>
                <w:sz w:val="20"/>
                <w:szCs w:val="20"/>
              </w:rPr>
              <w:t xml:space="preserve">  </w:t>
            </w:r>
          </w:p>
          <w:p w:rsidR="00967DE1" w:rsidRPr="005C26EF" w:rsidRDefault="001131A1" w:rsidP="007C17E5">
            <w:pPr>
              <w:pStyle w:val="SL-FlLftSgl"/>
              <w:spacing w:after="180" w:line="280" w:lineRule="atLeast"/>
              <w:rPr>
                <w:rFonts w:asciiTheme="minorHAnsi" w:hAnsiTheme="minorHAnsi" w:cstheme="minorHAnsi"/>
                <w:b w:val="0"/>
                <w:sz w:val="20"/>
                <w:szCs w:val="20"/>
              </w:rPr>
            </w:pPr>
            <w:r w:rsidRPr="005C26EF">
              <w:rPr>
                <w:rFonts w:asciiTheme="minorHAnsi" w:hAnsiTheme="minorHAnsi" w:cstheme="minorHAnsi"/>
                <w:b w:val="0"/>
                <w:sz w:val="20"/>
                <w:szCs w:val="20"/>
              </w:rPr>
              <w:t xml:space="preserve">Allowable exceptions include  </w:t>
            </w:r>
          </w:p>
          <w:p w:rsidR="00967DE1" w:rsidRPr="005C26EF" w:rsidRDefault="00CA5DF8" w:rsidP="005C26EF">
            <w:pPr>
              <w:pStyle w:val="SL-FlLftSgl"/>
              <w:numPr>
                <w:ilvl w:val="0"/>
                <w:numId w:val="60"/>
              </w:numPr>
              <w:ind w:left="360"/>
              <w:rPr>
                <w:rFonts w:asciiTheme="minorHAnsi" w:hAnsiTheme="minorHAnsi" w:cstheme="minorHAnsi"/>
                <w:b w:val="0"/>
                <w:sz w:val="20"/>
                <w:szCs w:val="20"/>
              </w:rPr>
            </w:pPr>
            <w:r w:rsidRPr="005C26EF">
              <w:rPr>
                <w:rFonts w:asciiTheme="minorHAnsi" w:hAnsiTheme="minorHAnsi" w:cstheme="minorHAnsi"/>
                <w:b w:val="0"/>
                <w:sz w:val="20"/>
                <w:szCs w:val="20"/>
              </w:rPr>
              <w:t>voluntary departure</w:t>
            </w:r>
            <w:r w:rsidR="000362A0" w:rsidRPr="005C26EF">
              <w:rPr>
                <w:rFonts w:asciiTheme="minorHAnsi" w:hAnsiTheme="minorHAnsi" w:cstheme="minorHAnsi"/>
                <w:b w:val="0"/>
                <w:sz w:val="20"/>
                <w:szCs w:val="20"/>
              </w:rPr>
              <w:t xml:space="preserve">, by </w:t>
            </w:r>
            <w:r w:rsidR="000362A0" w:rsidRPr="005C26EF">
              <w:rPr>
                <w:rFonts w:asciiTheme="minorHAnsi" w:hAnsiTheme="minorHAnsi" w:cstheme="minorHAnsi"/>
                <w:b w:val="0"/>
                <w:sz w:val="20"/>
                <w:szCs w:val="20"/>
                <w:lang w:val="en"/>
              </w:rPr>
              <w:t>retirement or otherwise, or departure for just cause,</w:t>
            </w:r>
            <w:r w:rsidRPr="005C26EF">
              <w:rPr>
                <w:rFonts w:asciiTheme="minorHAnsi" w:hAnsiTheme="minorHAnsi" w:cstheme="minorHAnsi"/>
                <w:b w:val="0"/>
                <w:sz w:val="20"/>
                <w:szCs w:val="20"/>
              </w:rPr>
              <w:t xml:space="preserve"> of special education or related services personnel</w:t>
            </w:r>
            <w:r w:rsidR="00067971" w:rsidRPr="005C26EF">
              <w:rPr>
                <w:rFonts w:asciiTheme="minorHAnsi" w:hAnsiTheme="minorHAnsi" w:cstheme="minorHAnsi"/>
                <w:b w:val="0"/>
                <w:sz w:val="20"/>
                <w:szCs w:val="20"/>
              </w:rPr>
              <w:t>;</w:t>
            </w:r>
            <w:r w:rsidRPr="005C26EF">
              <w:rPr>
                <w:rFonts w:asciiTheme="minorHAnsi" w:hAnsiTheme="minorHAnsi" w:cstheme="minorHAnsi"/>
                <w:b w:val="0"/>
                <w:sz w:val="20"/>
                <w:szCs w:val="20"/>
              </w:rPr>
              <w:t xml:space="preserve"> </w:t>
            </w:r>
          </w:p>
          <w:p w:rsidR="005B66A9" w:rsidRPr="005C26EF" w:rsidRDefault="00CA5DF8" w:rsidP="005C26EF">
            <w:pPr>
              <w:pStyle w:val="SL-FlLftSgl"/>
              <w:numPr>
                <w:ilvl w:val="0"/>
                <w:numId w:val="60"/>
              </w:numPr>
              <w:ind w:left="360"/>
              <w:rPr>
                <w:rFonts w:asciiTheme="minorHAnsi" w:hAnsiTheme="minorHAnsi" w:cstheme="minorHAnsi"/>
                <w:b w:val="0"/>
                <w:sz w:val="20"/>
                <w:szCs w:val="20"/>
              </w:rPr>
            </w:pPr>
            <w:r w:rsidRPr="005C26EF">
              <w:rPr>
                <w:rFonts w:asciiTheme="minorHAnsi" w:hAnsiTheme="minorHAnsi" w:cstheme="minorHAnsi"/>
                <w:b w:val="0"/>
                <w:sz w:val="20"/>
                <w:szCs w:val="20"/>
              </w:rPr>
              <w:t>decrease in enrollment of children with disabilities</w:t>
            </w:r>
            <w:r w:rsidR="00067971" w:rsidRPr="005C26EF">
              <w:rPr>
                <w:rFonts w:asciiTheme="minorHAnsi" w:hAnsiTheme="minorHAnsi" w:cstheme="minorHAnsi"/>
                <w:b w:val="0"/>
                <w:sz w:val="20"/>
                <w:szCs w:val="20"/>
              </w:rPr>
              <w:t>;</w:t>
            </w:r>
            <w:r w:rsidRPr="005C26EF">
              <w:rPr>
                <w:rFonts w:asciiTheme="minorHAnsi" w:hAnsiTheme="minorHAnsi" w:cstheme="minorHAnsi"/>
                <w:b w:val="0"/>
                <w:sz w:val="20"/>
                <w:szCs w:val="20"/>
              </w:rPr>
              <w:t xml:space="preserve"> </w:t>
            </w:r>
          </w:p>
          <w:p w:rsidR="005B66A9" w:rsidRPr="005C26EF" w:rsidRDefault="00CA5DF8" w:rsidP="005C26EF">
            <w:pPr>
              <w:pStyle w:val="SL-FlLftSgl"/>
              <w:numPr>
                <w:ilvl w:val="0"/>
                <w:numId w:val="60"/>
              </w:numPr>
              <w:ind w:left="360"/>
              <w:rPr>
                <w:rFonts w:asciiTheme="minorHAnsi" w:hAnsiTheme="minorHAnsi" w:cstheme="minorHAnsi"/>
                <w:b w:val="0"/>
                <w:sz w:val="20"/>
                <w:szCs w:val="20"/>
              </w:rPr>
            </w:pPr>
            <w:r w:rsidRPr="005C26EF">
              <w:rPr>
                <w:rFonts w:asciiTheme="minorHAnsi" w:hAnsiTheme="minorHAnsi" w:cstheme="minorHAnsi"/>
                <w:b w:val="0"/>
                <w:sz w:val="20"/>
                <w:szCs w:val="20"/>
              </w:rPr>
              <w:t>termination of exceptionally costly obligation because child left the</w:t>
            </w:r>
            <w:r w:rsidR="00067971" w:rsidRPr="005C26EF">
              <w:rPr>
                <w:rFonts w:asciiTheme="minorHAnsi" w:hAnsiTheme="minorHAnsi" w:cstheme="minorHAnsi"/>
                <w:b w:val="0"/>
                <w:sz w:val="20"/>
                <w:szCs w:val="20"/>
              </w:rPr>
              <w:t xml:space="preserve"> LEA, child reached the age at which the obligation of </w:t>
            </w:r>
            <w:r w:rsidR="00DD467F" w:rsidRPr="005C26EF">
              <w:rPr>
                <w:rFonts w:asciiTheme="minorHAnsi" w:hAnsiTheme="minorHAnsi" w:cstheme="minorHAnsi"/>
                <w:b w:val="0"/>
                <w:sz w:val="20"/>
                <w:szCs w:val="20"/>
              </w:rPr>
              <w:t xml:space="preserve">a </w:t>
            </w:r>
            <w:r w:rsidR="00001FD1" w:rsidRPr="005C26EF">
              <w:rPr>
                <w:rFonts w:asciiTheme="minorHAnsi" w:hAnsiTheme="minorHAnsi" w:cstheme="minorHAnsi"/>
                <w:b w:val="0"/>
                <w:sz w:val="20"/>
                <w:szCs w:val="20"/>
              </w:rPr>
              <w:t>free appropriate public education (</w:t>
            </w:r>
            <w:r w:rsidR="00067971" w:rsidRPr="005C26EF">
              <w:rPr>
                <w:rFonts w:asciiTheme="minorHAnsi" w:hAnsiTheme="minorHAnsi" w:cstheme="minorHAnsi"/>
                <w:b w:val="0"/>
                <w:sz w:val="20"/>
                <w:szCs w:val="20"/>
              </w:rPr>
              <w:t>FAPE</w:t>
            </w:r>
            <w:r w:rsidR="00001FD1" w:rsidRPr="005C26EF">
              <w:rPr>
                <w:rFonts w:asciiTheme="minorHAnsi" w:hAnsiTheme="minorHAnsi" w:cstheme="minorHAnsi"/>
                <w:b w:val="0"/>
                <w:sz w:val="20"/>
                <w:szCs w:val="20"/>
              </w:rPr>
              <w:t>)</w:t>
            </w:r>
            <w:r w:rsidR="00067971" w:rsidRPr="005C26EF">
              <w:rPr>
                <w:rFonts w:asciiTheme="minorHAnsi" w:hAnsiTheme="minorHAnsi" w:cstheme="minorHAnsi"/>
                <w:b w:val="0"/>
                <w:sz w:val="20"/>
                <w:szCs w:val="20"/>
              </w:rPr>
              <w:t xml:space="preserve"> has terminated, or child no longer needs the program; </w:t>
            </w:r>
          </w:p>
          <w:p w:rsidR="005B66A9" w:rsidRPr="005C26EF" w:rsidRDefault="00067971" w:rsidP="005C26EF">
            <w:pPr>
              <w:pStyle w:val="SL-FlLftSgl"/>
              <w:numPr>
                <w:ilvl w:val="0"/>
                <w:numId w:val="60"/>
              </w:numPr>
              <w:ind w:left="360"/>
              <w:rPr>
                <w:rFonts w:asciiTheme="minorHAnsi" w:hAnsiTheme="minorHAnsi" w:cstheme="minorHAnsi"/>
                <w:b w:val="0"/>
                <w:sz w:val="20"/>
                <w:szCs w:val="20"/>
              </w:rPr>
            </w:pPr>
            <w:r w:rsidRPr="005C26EF">
              <w:rPr>
                <w:rFonts w:asciiTheme="minorHAnsi" w:hAnsiTheme="minorHAnsi" w:cstheme="minorHAnsi"/>
                <w:b w:val="0"/>
                <w:sz w:val="20"/>
                <w:szCs w:val="20"/>
              </w:rPr>
              <w:t>termination of costly expenditures</w:t>
            </w:r>
            <w:r w:rsidR="005A7919" w:rsidRPr="005C26EF">
              <w:rPr>
                <w:rFonts w:asciiTheme="minorHAnsi" w:hAnsiTheme="minorHAnsi" w:cstheme="minorHAnsi"/>
                <w:b w:val="0"/>
                <w:sz w:val="20"/>
                <w:szCs w:val="20"/>
              </w:rPr>
              <w:t xml:space="preserve"> </w:t>
            </w:r>
            <w:r w:rsidRPr="005C26EF">
              <w:rPr>
                <w:rFonts w:asciiTheme="minorHAnsi" w:hAnsiTheme="minorHAnsi" w:cstheme="minorHAnsi"/>
                <w:b w:val="0"/>
                <w:sz w:val="20"/>
                <w:szCs w:val="20"/>
              </w:rPr>
              <w:t xml:space="preserve">for long-term purchases; and </w:t>
            </w:r>
          </w:p>
          <w:p w:rsidR="0076277A" w:rsidRPr="005C26EF" w:rsidRDefault="00067971" w:rsidP="005C26EF">
            <w:pPr>
              <w:pStyle w:val="SL-FlLftSgl"/>
              <w:numPr>
                <w:ilvl w:val="0"/>
                <w:numId w:val="60"/>
              </w:numPr>
              <w:ind w:left="360"/>
              <w:rPr>
                <w:rFonts w:asciiTheme="minorHAnsi" w:hAnsiTheme="minorHAnsi" w:cstheme="minorHAnsi"/>
                <w:sz w:val="20"/>
                <w:szCs w:val="20"/>
              </w:rPr>
            </w:pPr>
            <w:r w:rsidRPr="005C26EF">
              <w:rPr>
                <w:rFonts w:asciiTheme="minorHAnsi" w:hAnsiTheme="minorHAnsi" w:cstheme="minorHAnsi"/>
                <w:b w:val="0"/>
                <w:sz w:val="20"/>
                <w:szCs w:val="20"/>
              </w:rPr>
              <w:t>the assumption of cost by the high</w:t>
            </w:r>
            <w:r w:rsidR="00DD467F" w:rsidRPr="005C26EF">
              <w:rPr>
                <w:rFonts w:asciiTheme="minorHAnsi" w:hAnsiTheme="minorHAnsi" w:cstheme="minorHAnsi"/>
                <w:b w:val="0"/>
                <w:sz w:val="20"/>
                <w:szCs w:val="20"/>
              </w:rPr>
              <w:t>-</w:t>
            </w:r>
            <w:r w:rsidRPr="005C26EF">
              <w:rPr>
                <w:rFonts w:asciiTheme="minorHAnsi" w:hAnsiTheme="minorHAnsi" w:cstheme="minorHAnsi"/>
                <w:b w:val="0"/>
                <w:sz w:val="20"/>
                <w:szCs w:val="20"/>
              </w:rPr>
              <w:t>cost fund operated by the SEA under §300.704(c).</w:t>
            </w:r>
          </w:p>
        </w:tc>
      </w:tr>
      <w:tr w:rsidR="0076277A" w:rsidRPr="005C26EF" w:rsidTr="005C26EF">
        <w:trPr>
          <w:trHeight w:val="20"/>
        </w:trPr>
        <w:tc>
          <w:tcPr>
            <w:tcW w:w="10755" w:type="dxa"/>
            <w:tcBorders>
              <w:bottom w:val="single" w:sz="4" w:space="0" w:color="auto"/>
            </w:tcBorders>
          </w:tcPr>
          <w:p w:rsidR="00BC1B31" w:rsidRPr="005C26EF" w:rsidRDefault="00BC1B31" w:rsidP="005C26EF">
            <w:pPr>
              <w:pStyle w:val="L1-FlLSp12"/>
            </w:pPr>
          </w:p>
        </w:tc>
      </w:tr>
      <w:tr w:rsidR="0076277A" w:rsidRPr="005C26EF" w:rsidTr="005C26EF">
        <w:trPr>
          <w:trHeight w:val="20"/>
        </w:trPr>
        <w:tc>
          <w:tcPr>
            <w:tcW w:w="10755" w:type="dxa"/>
            <w:tcBorders>
              <w:bottom w:val="single" w:sz="4" w:space="0" w:color="auto"/>
            </w:tcBorders>
            <w:shd w:val="clear" w:color="auto" w:fill="01579B"/>
          </w:tcPr>
          <w:p w:rsidR="00E23125" w:rsidRPr="005C26EF" w:rsidRDefault="00416D9C" w:rsidP="005C26EF">
            <w:pPr>
              <w:pStyle w:val="SL-FlLftSgl"/>
              <w:spacing w:line="280" w:lineRule="atLeast"/>
              <w:rPr>
                <w:rFonts w:asciiTheme="minorHAnsi" w:hAnsiTheme="minorHAnsi" w:cstheme="minorHAnsi"/>
                <w:sz w:val="20"/>
                <w:szCs w:val="20"/>
              </w:rPr>
            </w:pPr>
            <w:r w:rsidRPr="005C26EF">
              <w:rPr>
                <w:rFonts w:asciiTheme="minorHAnsi" w:hAnsiTheme="minorHAnsi" w:cstheme="minorHAnsi"/>
                <w:sz w:val="20"/>
                <w:szCs w:val="20"/>
              </w:rPr>
              <w:t xml:space="preserve">Collection of </w:t>
            </w:r>
            <w:r w:rsidR="00E23125" w:rsidRPr="005C26EF">
              <w:rPr>
                <w:rFonts w:asciiTheme="minorHAnsi" w:hAnsiTheme="minorHAnsi" w:cstheme="minorHAnsi"/>
                <w:sz w:val="20"/>
                <w:szCs w:val="20"/>
              </w:rPr>
              <w:t>Adjustments:</w:t>
            </w:r>
            <w:r w:rsidR="00A01710" w:rsidRPr="005C26EF">
              <w:rPr>
                <w:rFonts w:asciiTheme="minorHAnsi" w:hAnsiTheme="minorHAnsi" w:cstheme="minorHAnsi"/>
                <w:sz w:val="20"/>
                <w:szCs w:val="20"/>
              </w:rPr>
              <w:t xml:space="preserve"> </w:t>
            </w:r>
            <w:r w:rsidR="004F023F" w:rsidRPr="005C26EF">
              <w:rPr>
                <w:rFonts w:asciiTheme="minorHAnsi" w:hAnsiTheme="minorHAnsi" w:cstheme="minorHAnsi"/>
                <w:b w:val="0"/>
                <w:sz w:val="20"/>
                <w:szCs w:val="20"/>
              </w:rPr>
              <w:t>P</w:t>
            </w:r>
            <w:r w:rsidR="00A01710" w:rsidRPr="005C26EF">
              <w:rPr>
                <w:rFonts w:asciiTheme="minorHAnsi" w:hAnsiTheme="minorHAnsi" w:cstheme="minorHAnsi"/>
                <w:b w:val="0"/>
                <w:sz w:val="20"/>
                <w:szCs w:val="20"/>
              </w:rPr>
              <w:t xml:space="preserve">rovide detailed information about how the </w:t>
            </w:r>
            <w:r w:rsidR="0050319C" w:rsidRPr="005C26EF">
              <w:rPr>
                <w:rFonts w:asciiTheme="minorHAnsi" w:hAnsiTheme="minorHAnsi" w:cstheme="minorHAnsi"/>
                <w:b w:val="0"/>
                <w:sz w:val="20"/>
                <w:szCs w:val="20"/>
              </w:rPr>
              <w:t xml:space="preserve">LEA </w:t>
            </w:r>
            <w:r w:rsidR="00A01710" w:rsidRPr="005C26EF">
              <w:rPr>
                <w:rFonts w:asciiTheme="minorHAnsi" w:hAnsiTheme="minorHAnsi" w:cstheme="minorHAnsi"/>
                <w:b w:val="0"/>
                <w:sz w:val="20"/>
                <w:szCs w:val="20"/>
              </w:rPr>
              <w:t>fiscal</w:t>
            </w:r>
            <w:r w:rsidR="00BC1B31" w:rsidRPr="005C26EF">
              <w:rPr>
                <w:rFonts w:asciiTheme="minorHAnsi" w:hAnsiTheme="minorHAnsi" w:cstheme="minorHAnsi"/>
                <w:b w:val="0"/>
                <w:sz w:val="20"/>
                <w:szCs w:val="20"/>
              </w:rPr>
              <w:t xml:space="preserve"> and monitoring</w:t>
            </w:r>
            <w:r w:rsidR="00A01710" w:rsidRPr="005C26EF">
              <w:rPr>
                <w:rFonts w:asciiTheme="minorHAnsi" w:hAnsiTheme="minorHAnsi" w:cstheme="minorHAnsi"/>
                <w:b w:val="0"/>
                <w:sz w:val="20"/>
                <w:szCs w:val="20"/>
              </w:rPr>
              <w:t xml:space="preserve"> data are collected</w:t>
            </w:r>
            <w:r w:rsidR="00E1633B" w:rsidRPr="005C26EF">
              <w:rPr>
                <w:rFonts w:asciiTheme="minorHAnsi" w:hAnsiTheme="minorHAnsi" w:cstheme="minorHAnsi"/>
                <w:b w:val="0"/>
                <w:sz w:val="20"/>
                <w:szCs w:val="20"/>
              </w:rPr>
              <w:t xml:space="preserve"> and calculated</w:t>
            </w:r>
            <w:r w:rsidR="00A01710" w:rsidRPr="005C26EF">
              <w:rPr>
                <w:rFonts w:asciiTheme="minorHAnsi" w:hAnsiTheme="minorHAnsi" w:cstheme="minorHAnsi"/>
                <w:b w:val="0"/>
                <w:sz w:val="20"/>
                <w:szCs w:val="20"/>
              </w:rPr>
              <w:t xml:space="preserve"> for adjustment to </w:t>
            </w:r>
            <w:r w:rsidR="0050319C" w:rsidRPr="005C26EF">
              <w:rPr>
                <w:rFonts w:asciiTheme="minorHAnsi" w:hAnsiTheme="minorHAnsi" w:cstheme="minorHAnsi"/>
                <w:b w:val="0"/>
                <w:sz w:val="20"/>
                <w:szCs w:val="20"/>
              </w:rPr>
              <w:t>LEA</w:t>
            </w:r>
            <w:r w:rsidR="009E2470" w:rsidRPr="005C26EF">
              <w:rPr>
                <w:rFonts w:asciiTheme="minorHAnsi" w:hAnsiTheme="minorHAnsi" w:cstheme="minorHAnsi"/>
                <w:b w:val="0"/>
                <w:sz w:val="20"/>
                <w:szCs w:val="20"/>
              </w:rPr>
              <w:t>’s</w:t>
            </w:r>
            <w:r w:rsidR="0050319C" w:rsidRPr="005C26EF">
              <w:rPr>
                <w:rFonts w:asciiTheme="minorHAnsi" w:hAnsiTheme="minorHAnsi" w:cstheme="minorHAnsi"/>
                <w:b w:val="0"/>
                <w:sz w:val="20"/>
                <w:szCs w:val="20"/>
              </w:rPr>
              <w:t xml:space="preserve"> </w:t>
            </w:r>
            <w:r w:rsidR="00A01710" w:rsidRPr="005C26EF">
              <w:rPr>
                <w:rFonts w:asciiTheme="minorHAnsi" w:hAnsiTheme="minorHAnsi" w:cstheme="minorHAnsi"/>
                <w:b w:val="0"/>
                <w:sz w:val="20"/>
                <w:szCs w:val="20"/>
              </w:rPr>
              <w:t>fiscal efforts</w:t>
            </w:r>
            <w:r w:rsidR="00BC1B31" w:rsidRPr="005C26EF">
              <w:rPr>
                <w:rFonts w:asciiTheme="minorHAnsi" w:hAnsiTheme="minorHAnsi" w:cstheme="minorHAnsi"/>
                <w:b w:val="0"/>
                <w:sz w:val="20"/>
                <w:szCs w:val="20"/>
              </w:rPr>
              <w:t>. I</w:t>
            </w:r>
            <w:r w:rsidR="004F023F" w:rsidRPr="005C26EF">
              <w:rPr>
                <w:rFonts w:asciiTheme="minorHAnsi" w:hAnsiTheme="minorHAnsi" w:cstheme="minorHAnsi"/>
                <w:b w:val="0"/>
                <w:sz w:val="20"/>
                <w:szCs w:val="20"/>
              </w:rPr>
              <w:t>nclude</w:t>
            </w:r>
            <w:r w:rsidR="00BC1B31" w:rsidRPr="005C26EF">
              <w:rPr>
                <w:rFonts w:asciiTheme="minorHAnsi" w:hAnsiTheme="minorHAnsi" w:cstheme="minorHAnsi"/>
                <w:b w:val="0"/>
                <w:sz w:val="20"/>
                <w:szCs w:val="20"/>
              </w:rPr>
              <w:t xml:space="preserve"> IDEA Part B Section 611 allocations </w:t>
            </w:r>
            <w:r w:rsidR="0092140F" w:rsidRPr="005C26EF">
              <w:rPr>
                <w:rFonts w:asciiTheme="minorHAnsi" w:hAnsiTheme="minorHAnsi" w:cstheme="minorHAnsi"/>
                <w:b w:val="0"/>
                <w:sz w:val="20"/>
                <w:szCs w:val="20"/>
              </w:rPr>
              <w:t xml:space="preserve">received </w:t>
            </w:r>
            <w:r w:rsidR="00BC1B31" w:rsidRPr="005C26EF">
              <w:rPr>
                <w:rFonts w:asciiTheme="minorHAnsi" w:hAnsiTheme="minorHAnsi" w:cstheme="minorHAnsi"/>
                <w:b w:val="0"/>
                <w:sz w:val="20"/>
                <w:szCs w:val="20"/>
              </w:rPr>
              <w:t xml:space="preserve">for </w:t>
            </w:r>
            <w:r w:rsidR="0092140F" w:rsidRPr="005C26EF">
              <w:rPr>
                <w:rFonts w:asciiTheme="minorHAnsi" w:hAnsiTheme="minorHAnsi" w:cstheme="minorHAnsi"/>
                <w:b w:val="0"/>
                <w:sz w:val="20"/>
                <w:szCs w:val="20"/>
              </w:rPr>
              <w:t xml:space="preserve">the </w:t>
            </w:r>
            <w:r w:rsidR="00BC1B31" w:rsidRPr="005C26EF">
              <w:rPr>
                <w:rFonts w:asciiTheme="minorHAnsi" w:hAnsiTheme="minorHAnsi" w:cstheme="minorHAnsi"/>
                <w:b w:val="0"/>
                <w:sz w:val="20"/>
                <w:szCs w:val="20"/>
              </w:rPr>
              <w:t xml:space="preserve">current and previous </w:t>
            </w:r>
            <w:r w:rsidR="0092140F" w:rsidRPr="005C26EF">
              <w:rPr>
                <w:rFonts w:asciiTheme="minorHAnsi" w:hAnsiTheme="minorHAnsi" w:cstheme="minorHAnsi"/>
                <w:b w:val="0"/>
                <w:sz w:val="20"/>
                <w:szCs w:val="20"/>
              </w:rPr>
              <w:t xml:space="preserve">fiscal </w:t>
            </w:r>
            <w:r w:rsidR="00BC1B31" w:rsidRPr="005C26EF">
              <w:rPr>
                <w:rFonts w:asciiTheme="minorHAnsi" w:hAnsiTheme="minorHAnsi" w:cstheme="minorHAnsi"/>
                <w:b w:val="0"/>
                <w:sz w:val="20"/>
                <w:szCs w:val="20"/>
              </w:rPr>
              <w:t>year</w:t>
            </w:r>
            <w:r w:rsidR="00622BFA" w:rsidRPr="005C26EF">
              <w:rPr>
                <w:rFonts w:asciiTheme="minorHAnsi" w:hAnsiTheme="minorHAnsi" w:cstheme="minorHAnsi"/>
                <w:b w:val="0"/>
                <w:sz w:val="20"/>
                <w:szCs w:val="20"/>
              </w:rPr>
              <w:t>s</w:t>
            </w:r>
            <w:r w:rsidR="00BC1B31" w:rsidRPr="005C26EF">
              <w:rPr>
                <w:rFonts w:asciiTheme="minorHAnsi" w:hAnsiTheme="minorHAnsi" w:cstheme="minorHAnsi"/>
                <w:b w:val="0"/>
                <w:sz w:val="20"/>
                <w:szCs w:val="20"/>
              </w:rPr>
              <w:t xml:space="preserve">, </w:t>
            </w:r>
            <w:r w:rsidR="0052072C" w:rsidRPr="005C26EF">
              <w:rPr>
                <w:rFonts w:asciiTheme="minorHAnsi" w:hAnsiTheme="minorHAnsi" w:cstheme="minorHAnsi"/>
                <w:b w:val="0"/>
                <w:sz w:val="20"/>
                <w:szCs w:val="20"/>
              </w:rPr>
              <w:t xml:space="preserve">the “Meets Requirements” determination, the </w:t>
            </w:r>
            <w:r w:rsidR="004F023F" w:rsidRPr="005C26EF">
              <w:rPr>
                <w:rFonts w:asciiTheme="minorHAnsi" w:hAnsiTheme="minorHAnsi" w:cstheme="minorHAnsi"/>
                <w:b w:val="0"/>
                <w:sz w:val="20"/>
                <w:szCs w:val="20"/>
              </w:rPr>
              <w:t>identification of</w:t>
            </w:r>
            <w:r w:rsidR="0052072C" w:rsidRPr="005C26EF">
              <w:rPr>
                <w:rFonts w:asciiTheme="minorHAnsi" w:hAnsiTheme="minorHAnsi" w:cstheme="minorHAnsi"/>
                <w:b w:val="0"/>
                <w:sz w:val="20"/>
                <w:szCs w:val="20"/>
              </w:rPr>
              <w:t xml:space="preserve"> </w:t>
            </w:r>
            <w:r w:rsidR="00BC1B31" w:rsidRPr="005C26EF">
              <w:rPr>
                <w:rFonts w:asciiTheme="minorHAnsi" w:hAnsiTheme="minorHAnsi" w:cstheme="minorHAnsi"/>
                <w:b w:val="0"/>
                <w:sz w:val="20"/>
                <w:szCs w:val="20"/>
              </w:rPr>
              <w:t xml:space="preserve">Significant Disproportionality, </w:t>
            </w:r>
            <w:r w:rsidR="00622BFA" w:rsidRPr="005C26EF">
              <w:rPr>
                <w:rFonts w:asciiTheme="minorHAnsi" w:hAnsiTheme="minorHAnsi" w:cstheme="minorHAnsi"/>
                <w:b w:val="0"/>
                <w:sz w:val="20"/>
                <w:szCs w:val="20"/>
              </w:rPr>
              <w:t xml:space="preserve">the amount reserved for </w:t>
            </w:r>
            <w:r w:rsidR="00DD467F" w:rsidRPr="005C26EF">
              <w:rPr>
                <w:rFonts w:asciiTheme="minorHAnsi" w:hAnsiTheme="minorHAnsi" w:cstheme="minorHAnsi"/>
                <w:b w:val="0"/>
                <w:sz w:val="20"/>
                <w:szCs w:val="20"/>
              </w:rPr>
              <w:t>Coordinated Early Intervening Services (</w:t>
            </w:r>
            <w:r w:rsidR="00BC1B31" w:rsidRPr="005C26EF">
              <w:rPr>
                <w:rFonts w:asciiTheme="minorHAnsi" w:hAnsiTheme="minorHAnsi" w:cstheme="minorHAnsi"/>
                <w:b w:val="0"/>
                <w:sz w:val="20"/>
                <w:szCs w:val="20"/>
              </w:rPr>
              <w:t>CEIS</w:t>
            </w:r>
            <w:r w:rsidR="00DD467F" w:rsidRPr="005C26EF">
              <w:rPr>
                <w:rFonts w:asciiTheme="minorHAnsi" w:hAnsiTheme="minorHAnsi" w:cstheme="minorHAnsi"/>
                <w:b w:val="0"/>
                <w:sz w:val="20"/>
                <w:szCs w:val="20"/>
              </w:rPr>
              <w:t>)</w:t>
            </w:r>
            <w:r w:rsidR="009D6BE4" w:rsidRPr="005C26EF">
              <w:rPr>
                <w:rFonts w:asciiTheme="minorHAnsi" w:hAnsiTheme="minorHAnsi" w:cstheme="minorHAnsi"/>
                <w:b w:val="0"/>
                <w:sz w:val="20"/>
                <w:szCs w:val="20"/>
              </w:rPr>
              <w:t>, and a timeline</w:t>
            </w:r>
            <w:r w:rsidR="001131A1" w:rsidRPr="005C26EF">
              <w:rPr>
                <w:rFonts w:asciiTheme="minorHAnsi" w:hAnsiTheme="minorHAnsi" w:cstheme="minorHAnsi"/>
                <w:b w:val="0"/>
                <w:sz w:val="20"/>
                <w:szCs w:val="20"/>
              </w:rPr>
              <w:t xml:space="preserve"> and contact person</w:t>
            </w:r>
            <w:r w:rsidR="009D6BE4" w:rsidRPr="005C26EF">
              <w:rPr>
                <w:rFonts w:asciiTheme="minorHAnsi" w:hAnsiTheme="minorHAnsi" w:cstheme="minorHAnsi"/>
                <w:b w:val="0"/>
                <w:sz w:val="20"/>
                <w:szCs w:val="20"/>
              </w:rPr>
              <w:t xml:space="preserve"> for each collection.</w:t>
            </w:r>
          </w:p>
        </w:tc>
      </w:tr>
      <w:tr w:rsidR="00140404" w:rsidRPr="005C26EF" w:rsidTr="005C26EF">
        <w:trPr>
          <w:trHeight w:val="20"/>
        </w:trPr>
        <w:tc>
          <w:tcPr>
            <w:tcW w:w="10755" w:type="dxa"/>
            <w:tcBorders>
              <w:bottom w:val="single" w:sz="4" w:space="0" w:color="auto"/>
            </w:tcBorders>
          </w:tcPr>
          <w:p w:rsidR="00DD467F" w:rsidRPr="005C26EF" w:rsidRDefault="00DD467F" w:rsidP="005C26EF">
            <w:pPr>
              <w:pStyle w:val="L1-FlLSp12"/>
            </w:pPr>
          </w:p>
        </w:tc>
      </w:tr>
      <w:tr w:rsidR="00140404" w:rsidRPr="005C26EF" w:rsidTr="005C26EF">
        <w:trPr>
          <w:trHeight w:val="20"/>
        </w:trPr>
        <w:tc>
          <w:tcPr>
            <w:tcW w:w="10755" w:type="dxa"/>
            <w:shd w:val="clear" w:color="auto" w:fill="01579B"/>
          </w:tcPr>
          <w:p w:rsidR="00140404" w:rsidRPr="005C26EF" w:rsidRDefault="00140404" w:rsidP="007C17E5">
            <w:pPr>
              <w:pStyle w:val="SL-FlLftSgl"/>
              <w:spacing w:after="180" w:line="280" w:lineRule="atLeast"/>
              <w:rPr>
                <w:rFonts w:asciiTheme="minorHAnsi" w:hAnsiTheme="minorHAnsi" w:cstheme="minorHAnsi"/>
                <w:sz w:val="20"/>
                <w:szCs w:val="20"/>
              </w:rPr>
            </w:pPr>
            <w:r w:rsidRPr="005C26EF">
              <w:rPr>
                <w:rFonts w:asciiTheme="minorHAnsi" w:hAnsiTheme="minorHAnsi" w:cstheme="minorHAnsi"/>
                <w:sz w:val="20"/>
                <w:szCs w:val="20"/>
              </w:rPr>
              <w:t xml:space="preserve">Data Validation: </w:t>
            </w:r>
            <w:r w:rsidRPr="005C26EF">
              <w:rPr>
                <w:rFonts w:asciiTheme="minorHAnsi" w:hAnsiTheme="minorHAnsi" w:cstheme="minorHAnsi"/>
                <w:b w:val="0"/>
                <w:sz w:val="20"/>
                <w:szCs w:val="20"/>
              </w:rPr>
              <w:t xml:space="preserve">Describe the </w:t>
            </w:r>
            <w:r w:rsidR="0050319C" w:rsidRPr="005C26EF">
              <w:rPr>
                <w:rFonts w:asciiTheme="minorHAnsi" w:hAnsiTheme="minorHAnsi" w:cstheme="minorHAnsi"/>
                <w:b w:val="0"/>
                <w:sz w:val="20"/>
                <w:szCs w:val="20"/>
              </w:rPr>
              <w:t xml:space="preserve">LEA </w:t>
            </w:r>
            <w:r w:rsidRPr="005C26EF">
              <w:rPr>
                <w:rFonts w:asciiTheme="minorHAnsi" w:hAnsiTheme="minorHAnsi" w:cstheme="minorHAnsi"/>
                <w:b w:val="0"/>
                <w:sz w:val="20"/>
                <w:szCs w:val="20"/>
              </w:rPr>
              <w:t>data cleaning processes used t</w:t>
            </w:r>
            <w:r w:rsidR="00910F68" w:rsidRPr="005C26EF">
              <w:rPr>
                <w:rFonts w:asciiTheme="minorHAnsi" w:hAnsiTheme="minorHAnsi" w:cstheme="minorHAnsi"/>
                <w:b w:val="0"/>
                <w:sz w:val="20"/>
                <w:szCs w:val="20"/>
              </w:rPr>
              <w:t>o prepare these data</w:t>
            </w:r>
            <w:r w:rsidR="00674977" w:rsidRPr="005C26EF">
              <w:rPr>
                <w:rFonts w:asciiTheme="minorHAnsi" w:hAnsiTheme="minorHAnsi" w:cstheme="minorHAnsi"/>
                <w:b w:val="0"/>
                <w:sz w:val="20"/>
                <w:szCs w:val="20"/>
              </w:rPr>
              <w:t xml:space="preserve"> for calculation and</w:t>
            </w:r>
            <w:r w:rsidR="00910F68" w:rsidRPr="005C26EF">
              <w:rPr>
                <w:rFonts w:asciiTheme="minorHAnsi" w:hAnsiTheme="minorHAnsi" w:cstheme="minorHAnsi"/>
                <w:b w:val="0"/>
                <w:sz w:val="20"/>
                <w:szCs w:val="20"/>
              </w:rPr>
              <w:t xml:space="preserve"> submission</w:t>
            </w:r>
            <w:r w:rsidRPr="005C26EF">
              <w:rPr>
                <w:rFonts w:asciiTheme="minorHAnsi" w:hAnsiTheme="minorHAnsi" w:cstheme="minorHAnsi"/>
                <w:b w:val="0"/>
                <w:sz w:val="20"/>
                <w:szCs w:val="20"/>
              </w:rPr>
              <w:t xml:space="preserve">. </w:t>
            </w:r>
          </w:p>
        </w:tc>
      </w:tr>
      <w:tr w:rsidR="00140404" w:rsidRPr="005C26EF" w:rsidTr="005C26EF">
        <w:trPr>
          <w:trHeight w:val="20"/>
        </w:trPr>
        <w:tc>
          <w:tcPr>
            <w:tcW w:w="10755" w:type="dxa"/>
            <w:tcBorders>
              <w:bottom w:val="single" w:sz="4" w:space="0" w:color="auto"/>
            </w:tcBorders>
          </w:tcPr>
          <w:p w:rsidR="001B3E0F" w:rsidRPr="005C26EF" w:rsidRDefault="001B3E0F" w:rsidP="005C26EF">
            <w:pPr>
              <w:pStyle w:val="L1-FlLSp12"/>
            </w:pPr>
          </w:p>
        </w:tc>
      </w:tr>
      <w:tr w:rsidR="00140404" w:rsidRPr="005C26EF" w:rsidTr="005C26EF">
        <w:trPr>
          <w:trHeight w:val="20"/>
        </w:trPr>
        <w:tc>
          <w:tcPr>
            <w:tcW w:w="10755" w:type="dxa"/>
            <w:shd w:val="clear" w:color="auto" w:fill="01579B"/>
          </w:tcPr>
          <w:p w:rsidR="00140404" w:rsidRPr="005C26EF" w:rsidRDefault="00140404" w:rsidP="007C17E5">
            <w:pPr>
              <w:pStyle w:val="SL-FlLftSgl"/>
              <w:spacing w:after="180" w:line="280" w:lineRule="atLeast"/>
              <w:rPr>
                <w:rFonts w:asciiTheme="minorHAnsi" w:hAnsiTheme="minorHAnsi" w:cstheme="minorHAnsi"/>
                <w:i/>
                <w:sz w:val="20"/>
                <w:szCs w:val="20"/>
              </w:rPr>
            </w:pPr>
            <w:r w:rsidRPr="005C26EF">
              <w:rPr>
                <w:rFonts w:asciiTheme="minorHAnsi" w:hAnsiTheme="minorHAnsi" w:cstheme="minorHAnsi"/>
                <w:sz w:val="20"/>
                <w:szCs w:val="20"/>
              </w:rPr>
              <w:lastRenderedPageBreak/>
              <w:t xml:space="preserve">Internal Approval Process: </w:t>
            </w:r>
            <w:r w:rsidRPr="005C26EF">
              <w:rPr>
                <w:rFonts w:asciiTheme="minorHAnsi" w:hAnsiTheme="minorHAnsi" w:cstheme="minorHAnsi"/>
                <w:b w:val="0"/>
                <w:sz w:val="20"/>
                <w:szCs w:val="20"/>
              </w:rPr>
              <w:t xml:space="preserve">Describe any </w:t>
            </w:r>
            <w:r w:rsidR="0050319C" w:rsidRPr="005C26EF">
              <w:rPr>
                <w:rFonts w:asciiTheme="minorHAnsi" w:hAnsiTheme="minorHAnsi" w:cstheme="minorHAnsi"/>
                <w:b w:val="0"/>
                <w:sz w:val="20"/>
                <w:szCs w:val="20"/>
              </w:rPr>
              <w:t xml:space="preserve">LEA </w:t>
            </w:r>
            <w:r w:rsidRPr="005C26EF">
              <w:rPr>
                <w:rFonts w:asciiTheme="minorHAnsi" w:hAnsiTheme="minorHAnsi" w:cstheme="minorHAnsi"/>
                <w:b w:val="0"/>
                <w:sz w:val="20"/>
                <w:szCs w:val="20"/>
              </w:rPr>
              <w:t>internal approval processes (e.g., who must sign off</w:t>
            </w:r>
            <w:r w:rsidR="00DD467F" w:rsidRPr="005C26EF">
              <w:rPr>
                <w:rFonts w:asciiTheme="minorHAnsi" w:hAnsiTheme="minorHAnsi" w:cstheme="minorHAnsi"/>
                <w:b w:val="0"/>
                <w:sz w:val="20"/>
                <w:szCs w:val="20"/>
              </w:rPr>
              <w:t>,</w:t>
            </w:r>
            <w:r w:rsidRPr="005C26EF">
              <w:rPr>
                <w:rFonts w:asciiTheme="minorHAnsi" w:hAnsiTheme="minorHAnsi" w:cstheme="minorHAnsi"/>
                <w:b w:val="0"/>
                <w:sz w:val="20"/>
                <w:szCs w:val="20"/>
              </w:rPr>
              <w:t xml:space="preserve"> timelines).</w:t>
            </w:r>
          </w:p>
        </w:tc>
      </w:tr>
      <w:tr w:rsidR="00140404" w:rsidRPr="005C26EF" w:rsidTr="005C26EF">
        <w:trPr>
          <w:trHeight w:val="20"/>
        </w:trPr>
        <w:tc>
          <w:tcPr>
            <w:tcW w:w="10755" w:type="dxa"/>
            <w:tcBorders>
              <w:bottom w:val="single" w:sz="4" w:space="0" w:color="auto"/>
            </w:tcBorders>
          </w:tcPr>
          <w:p w:rsidR="00945E49" w:rsidRPr="005C26EF" w:rsidRDefault="00945E49" w:rsidP="005C26EF">
            <w:pPr>
              <w:pStyle w:val="L1-FlLSp12"/>
            </w:pPr>
          </w:p>
        </w:tc>
      </w:tr>
      <w:tr w:rsidR="00140404" w:rsidRPr="005C26EF" w:rsidTr="005C26EF">
        <w:trPr>
          <w:trHeight w:val="20"/>
        </w:trPr>
        <w:tc>
          <w:tcPr>
            <w:tcW w:w="10755" w:type="dxa"/>
            <w:shd w:val="clear" w:color="auto" w:fill="01579B"/>
          </w:tcPr>
          <w:p w:rsidR="00140404" w:rsidRPr="005C26EF" w:rsidRDefault="00416D9C" w:rsidP="007C17E5">
            <w:pPr>
              <w:pStyle w:val="SL-FlLftSgl"/>
              <w:spacing w:after="180" w:line="280" w:lineRule="atLeast"/>
              <w:rPr>
                <w:rFonts w:asciiTheme="minorHAnsi" w:hAnsiTheme="minorHAnsi" w:cstheme="minorHAnsi"/>
                <w:sz w:val="20"/>
                <w:szCs w:val="20"/>
              </w:rPr>
            </w:pPr>
            <w:r w:rsidRPr="005C26EF">
              <w:rPr>
                <w:rFonts w:asciiTheme="minorHAnsi" w:hAnsiTheme="minorHAnsi" w:cstheme="minorHAnsi"/>
                <w:sz w:val="20"/>
                <w:szCs w:val="20"/>
              </w:rPr>
              <w:t>S</w:t>
            </w:r>
            <w:r w:rsidR="00140404" w:rsidRPr="005C26EF">
              <w:rPr>
                <w:rFonts w:asciiTheme="minorHAnsi" w:hAnsiTheme="minorHAnsi" w:cstheme="minorHAnsi"/>
                <w:sz w:val="20"/>
                <w:szCs w:val="20"/>
              </w:rPr>
              <w:t xml:space="preserve">ubmission: </w:t>
            </w:r>
            <w:r w:rsidR="00140404" w:rsidRPr="005C26EF">
              <w:rPr>
                <w:rFonts w:asciiTheme="minorHAnsi" w:hAnsiTheme="minorHAnsi" w:cstheme="minorHAnsi"/>
                <w:b w:val="0"/>
                <w:sz w:val="20"/>
                <w:szCs w:val="20"/>
              </w:rPr>
              <w:t>Describe</w:t>
            </w:r>
            <w:r w:rsidR="00C514EF" w:rsidRPr="005C26EF">
              <w:rPr>
                <w:rFonts w:asciiTheme="minorHAnsi" w:hAnsiTheme="minorHAnsi" w:cstheme="minorHAnsi"/>
                <w:b w:val="0"/>
                <w:sz w:val="20"/>
                <w:szCs w:val="20"/>
              </w:rPr>
              <w:t xml:space="preserve"> </w:t>
            </w:r>
            <w:r w:rsidR="009E2470" w:rsidRPr="005C26EF">
              <w:rPr>
                <w:rFonts w:asciiTheme="minorHAnsi" w:hAnsiTheme="minorHAnsi" w:cstheme="minorHAnsi"/>
                <w:b w:val="0"/>
                <w:sz w:val="20"/>
                <w:szCs w:val="20"/>
              </w:rPr>
              <w:t xml:space="preserve">the </w:t>
            </w:r>
            <w:r w:rsidR="00C514EF" w:rsidRPr="005C26EF">
              <w:rPr>
                <w:rFonts w:asciiTheme="minorHAnsi" w:hAnsiTheme="minorHAnsi" w:cstheme="minorHAnsi"/>
                <w:b w:val="0"/>
                <w:sz w:val="20"/>
                <w:szCs w:val="20"/>
              </w:rPr>
              <w:t xml:space="preserve">process for </w:t>
            </w:r>
            <w:r w:rsidR="00140404" w:rsidRPr="005C26EF">
              <w:rPr>
                <w:rFonts w:asciiTheme="minorHAnsi" w:hAnsiTheme="minorHAnsi" w:cstheme="minorHAnsi"/>
                <w:b w:val="0"/>
                <w:sz w:val="20"/>
                <w:szCs w:val="20"/>
              </w:rPr>
              <w:t xml:space="preserve">generating </w:t>
            </w:r>
            <w:r w:rsidR="00C514EF" w:rsidRPr="005C26EF">
              <w:rPr>
                <w:rFonts w:asciiTheme="minorHAnsi" w:hAnsiTheme="minorHAnsi" w:cstheme="minorHAnsi"/>
                <w:b w:val="0"/>
                <w:sz w:val="20"/>
                <w:szCs w:val="20"/>
              </w:rPr>
              <w:t xml:space="preserve">and submitting </w:t>
            </w:r>
            <w:r w:rsidR="00674977" w:rsidRPr="005C26EF">
              <w:rPr>
                <w:rFonts w:asciiTheme="minorHAnsi" w:hAnsiTheme="minorHAnsi" w:cstheme="minorHAnsi"/>
                <w:b w:val="0"/>
                <w:sz w:val="20"/>
                <w:szCs w:val="20"/>
              </w:rPr>
              <w:t xml:space="preserve">the </w:t>
            </w:r>
            <w:r w:rsidR="00622BFA" w:rsidRPr="005C26EF">
              <w:rPr>
                <w:rFonts w:asciiTheme="minorHAnsi" w:hAnsiTheme="minorHAnsi" w:cstheme="minorHAnsi"/>
                <w:b w:val="0"/>
                <w:sz w:val="20"/>
                <w:szCs w:val="20"/>
              </w:rPr>
              <w:t xml:space="preserve">calculations for the </w:t>
            </w:r>
            <w:r w:rsidR="00DE48EF" w:rsidRPr="005C26EF">
              <w:rPr>
                <w:rFonts w:asciiTheme="minorHAnsi" w:hAnsiTheme="minorHAnsi" w:cstheme="minorHAnsi"/>
                <w:b w:val="0"/>
                <w:sz w:val="20"/>
                <w:szCs w:val="20"/>
              </w:rPr>
              <w:t>four</w:t>
            </w:r>
            <w:r w:rsidR="0050319C" w:rsidRPr="005C26EF">
              <w:rPr>
                <w:rFonts w:asciiTheme="minorHAnsi" w:hAnsiTheme="minorHAnsi" w:cstheme="minorHAnsi"/>
                <w:b w:val="0"/>
                <w:sz w:val="20"/>
                <w:szCs w:val="20"/>
              </w:rPr>
              <w:t xml:space="preserve"> </w:t>
            </w:r>
            <w:r w:rsidR="009E2470" w:rsidRPr="005C26EF">
              <w:rPr>
                <w:rFonts w:asciiTheme="minorHAnsi" w:hAnsiTheme="minorHAnsi" w:cstheme="minorHAnsi"/>
                <w:b w:val="0"/>
                <w:sz w:val="20"/>
                <w:szCs w:val="20"/>
              </w:rPr>
              <w:t xml:space="preserve">methods that an </w:t>
            </w:r>
            <w:r w:rsidR="0050319C" w:rsidRPr="005C26EF">
              <w:rPr>
                <w:rFonts w:asciiTheme="minorHAnsi" w:hAnsiTheme="minorHAnsi" w:cstheme="minorHAnsi"/>
                <w:b w:val="0"/>
                <w:sz w:val="20"/>
                <w:szCs w:val="20"/>
              </w:rPr>
              <w:t>LEA</w:t>
            </w:r>
            <w:r w:rsidR="009E2470" w:rsidRPr="005C26EF">
              <w:rPr>
                <w:rFonts w:asciiTheme="minorHAnsi" w:hAnsiTheme="minorHAnsi" w:cstheme="minorHAnsi"/>
                <w:b w:val="0"/>
                <w:sz w:val="20"/>
                <w:szCs w:val="20"/>
              </w:rPr>
              <w:t xml:space="preserve"> must </w:t>
            </w:r>
            <w:r w:rsidR="003B7E85" w:rsidRPr="005C26EF">
              <w:rPr>
                <w:rFonts w:asciiTheme="minorHAnsi" w:hAnsiTheme="minorHAnsi" w:cstheme="minorHAnsi"/>
                <w:b w:val="0"/>
                <w:sz w:val="20"/>
                <w:szCs w:val="20"/>
              </w:rPr>
              <w:t>submit to the SEA to meet</w:t>
            </w:r>
            <w:r w:rsidR="009E2470" w:rsidRPr="005C26EF">
              <w:rPr>
                <w:rFonts w:asciiTheme="minorHAnsi" w:hAnsiTheme="minorHAnsi" w:cstheme="minorHAnsi"/>
                <w:b w:val="0"/>
                <w:sz w:val="20"/>
                <w:szCs w:val="20"/>
              </w:rPr>
              <w:t xml:space="preserve"> the MOE eligibility standard</w:t>
            </w:r>
            <w:r w:rsidR="003B7E85" w:rsidRPr="005C26EF">
              <w:rPr>
                <w:rFonts w:asciiTheme="minorHAnsi" w:hAnsiTheme="minorHAnsi" w:cstheme="minorHAnsi"/>
                <w:b w:val="0"/>
                <w:sz w:val="20"/>
                <w:szCs w:val="20"/>
              </w:rPr>
              <w:t>s</w:t>
            </w:r>
            <w:r w:rsidR="00DD467F" w:rsidRPr="005C26EF">
              <w:rPr>
                <w:rFonts w:asciiTheme="minorHAnsi" w:hAnsiTheme="minorHAnsi" w:cstheme="minorHAnsi"/>
                <w:b w:val="0"/>
                <w:sz w:val="20"/>
                <w:szCs w:val="20"/>
              </w:rPr>
              <w:t>.</w:t>
            </w:r>
            <w:r w:rsidR="00DE48EF" w:rsidRPr="005C26EF">
              <w:rPr>
                <w:rFonts w:asciiTheme="minorHAnsi" w:hAnsiTheme="minorHAnsi" w:cstheme="minorHAnsi"/>
                <w:b w:val="0"/>
                <w:sz w:val="20"/>
                <w:szCs w:val="20"/>
              </w:rPr>
              <w:t xml:space="preserve"> </w:t>
            </w:r>
          </w:p>
        </w:tc>
      </w:tr>
      <w:tr w:rsidR="00140404" w:rsidRPr="005C26EF" w:rsidTr="005C26EF">
        <w:trPr>
          <w:trHeight w:val="20"/>
        </w:trPr>
        <w:tc>
          <w:tcPr>
            <w:tcW w:w="10755" w:type="dxa"/>
            <w:tcBorders>
              <w:bottom w:val="single" w:sz="4" w:space="0" w:color="auto"/>
            </w:tcBorders>
          </w:tcPr>
          <w:p w:rsidR="00D92C62" w:rsidRPr="005C26EF" w:rsidRDefault="00D92C62" w:rsidP="005C26EF">
            <w:pPr>
              <w:pStyle w:val="L1-FlLSp12"/>
            </w:pPr>
          </w:p>
        </w:tc>
      </w:tr>
      <w:tr w:rsidR="00140404" w:rsidRPr="005C26EF" w:rsidTr="005C26EF">
        <w:trPr>
          <w:trHeight w:val="20"/>
        </w:trPr>
        <w:tc>
          <w:tcPr>
            <w:tcW w:w="10755" w:type="dxa"/>
            <w:shd w:val="clear" w:color="auto" w:fill="01579B"/>
          </w:tcPr>
          <w:p w:rsidR="00140404" w:rsidRPr="005C26EF" w:rsidRDefault="00140404" w:rsidP="007C17E5">
            <w:pPr>
              <w:pStyle w:val="SL-FlLftSgl"/>
              <w:spacing w:after="180" w:line="280" w:lineRule="atLeast"/>
              <w:rPr>
                <w:rFonts w:asciiTheme="minorHAnsi" w:hAnsiTheme="minorHAnsi" w:cstheme="minorHAnsi"/>
                <w:sz w:val="20"/>
                <w:szCs w:val="20"/>
              </w:rPr>
            </w:pPr>
            <w:r w:rsidRPr="005C26EF">
              <w:rPr>
                <w:rFonts w:asciiTheme="minorHAnsi" w:hAnsiTheme="minorHAnsi" w:cstheme="minorHAnsi"/>
                <w:sz w:val="20"/>
                <w:szCs w:val="20"/>
              </w:rPr>
              <w:t xml:space="preserve">Data Governance: </w:t>
            </w:r>
            <w:r w:rsidRPr="005C26EF">
              <w:rPr>
                <w:rFonts w:asciiTheme="minorHAnsi" w:hAnsiTheme="minorHAnsi" w:cstheme="minorHAnsi"/>
                <w:b w:val="0"/>
                <w:sz w:val="20"/>
                <w:szCs w:val="20"/>
              </w:rPr>
              <w:t xml:space="preserve">Describe the process for reviewing potential </w:t>
            </w:r>
            <w:r w:rsidR="00ED0531" w:rsidRPr="005C26EF">
              <w:rPr>
                <w:rFonts w:asciiTheme="minorHAnsi" w:hAnsiTheme="minorHAnsi" w:cstheme="minorHAnsi"/>
                <w:b w:val="0"/>
                <w:sz w:val="20"/>
                <w:szCs w:val="20"/>
              </w:rPr>
              <w:t>or current</w:t>
            </w:r>
            <w:r w:rsidR="00E47988" w:rsidRPr="005C26EF">
              <w:rPr>
                <w:rFonts w:asciiTheme="minorHAnsi" w:hAnsiTheme="minorHAnsi" w:cstheme="minorHAnsi"/>
                <w:b w:val="0"/>
                <w:sz w:val="20"/>
                <w:szCs w:val="20"/>
              </w:rPr>
              <w:t xml:space="preserve"> </w:t>
            </w:r>
            <w:r w:rsidRPr="005C26EF">
              <w:rPr>
                <w:rFonts w:asciiTheme="minorHAnsi" w:hAnsiTheme="minorHAnsi" w:cstheme="minorHAnsi"/>
                <w:b w:val="0"/>
                <w:sz w:val="20"/>
                <w:szCs w:val="20"/>
              </w:rPr>
              <w:t>changes to the</w:t>
            </w:r>
            <w:r w:rsidR="003B7E85" w:rsidRPr="005C26EF">
              <w:rPr>
                <w:rFonts w:asciiTheme="minorHAnsi" w:hAnsiTheme="minorHAnsi" w:cstheme="minorHAnsi"/>
                <w:b w:val="0"/>
                <w:sz w:val="20"/>
                <w:szCs w:val="20"/>
              </w:rPr>
              <w:t xml:space="preserve"> </w:t>
            </w:r>
            <w:r w:rsidR="0050319C" w:rsidRPr="005C26EF">
              <w:rPr>
                <w:rFonts w:asciiTheme="minorHAnsi" w:hAnsiTheme="minorHAnsi" w:cstheme="minorHAnsi"/>
                <w:b w:val="0"/>
                <w:sz w:val="20"/>
                <w:szCs w:val="20"/>
              </w:rPr>
              <w:t>LEA</w:t>
            </w:r>
            <w:r w:rsidRPr="005C26EF">
              <w:rPr>
                <w:rFonts w:asciiTheme="minorHAnsi" w:hAnsiTheme="minorHAnsi" w:cstheme="minorHAnsi"/>
                <w:b w:val="0"/>
                <w:sz w:val="20"/>
                <w:szCs w:val="20"/>
              </w:rPr>
              <w:t xml:space="preserve"> </w:t>
            </w:r>
            <w:r w:rsidR="00945E49" w:rsidRPr="005C26EF">
              <w:rPr>
                <w:rFonts w:asciiTheme="minorHAnsi" w:hAnsiTheme="minorHAnsi" w:cstheme="minorHAnsi"/>
                <w:b w:val="0"/>
                <w:sz w:val="20"/>
                <w:szCs w:val="20"/>
              </w:rPr>
              <w:t xml:space="preserve">fiscal </w:t>
            </w:r>
            <w:r w:rsidRPr="005C26EF">
              <w:rPr>
                <w:rFonts w:asciiTheme="minorHAnsi" w:hAnsiTheme="minorHAnsi" w:cstheme="minorHAnsi"/>
                <w:b w:val="0"/>
                <w:sz w:val="20"/>
                <w:szCs w:val="20"/>
              </w:rPr>
              <w:t xml:space="preserve">data collection and associated requirements. </w:t>
            </w:r>
            <w:r w:rsidR="00EB336A" w:rsidRPr="005C26EF">
              <w:rPr>
                <w:rFonts w:asciiTheme="minorHAnsi" w:hAnsiTheme="minorHAnsi" w:cstheme="minorHAnsi"/>
                <w:b w:val="0"/>
                <w:sz w:val="20"/>
                <w:szCs w:val="20"/>
              </w:rPr>
              <w:t xml:space="preserve">Describe how data are shared </w:t>
            </w:r>
            <w:r w:rsidR="00E47988" w:rsidRPr="005C26EF">
              <w:rPr>
                <w:rFonts w:asciiTheme="minorHAnsi" w:hAnsiTheme="minorHAnsi" w:cstheme="minorHAnsi"/>
                <w:b w:val="0"/>
                <w:sz w:val="20"/>
                <w:szCs w:val="20"/>
              </w:rPr>
              <w:t xml:space="preserve">among various </w:t>
            </w:r>
            <w:r w:rsidR="00EB336A" w:rsidRPr="005C26EF">
              <w:rPr>
                <w:rFonts w:asciiTheme="minorHAnsi" w:hAnsiTheme="minorHAnsi" w:cstheme="minorHAnsi"/>
                <w:b w:val="0"/>
                <w:sz w:val="20"/>
                <w:szCs w:val="20"/>
              </w:rPr>
              <w:t>departments</w:t>
            </w:r>
            <w:r w:rsidR="00E47988" w:rsidRPr="005C26EF">
              <w:rPr>
                <w:rFonts w:asciiTheme="minorHAnsi" w:hAnsiTheme="minorHAnsi" w:cstheme="minorHAnsi"/>
                <w:b w:val="0"/>
                <w:sz w:val="20"/>
                <w:szCs w:val="20"/>
              </w:rPr>
              <w:t xml:space="preserve"> within an LEA</w:t>
            </w:r>
            <w:r w:rsidR="00EB336A" w:rsidRPr="005C26EF">
              <w:rPr>
                <w:rFonts w:asciiTheme="minorHAnsi" w:hAnsiTheme="minorHAnsi" w:cstheme="minorHAnsi"/>
                <w:b w:val="0"/>
                <w:sz w:val="20"/>
                <w:szCs w:val="20"/>
              </w:rPr>
              <w:t>.</w:t>
            </w:r>
          </w:p>
        </w:tc>
      </w:tr>
      <w:tr w:rsidR="00140404" w:rsidRPr="005C26EF" w:rsidTr="005C26EF">
        <w:trPr>
          <w:trHeight w:val="20"/>
        </w:trPr>
        <w:tc>
          <w:tcPr>
            <w:tcW w:w="10755" w:type="dxa"/>
          </w:tcPr>
          <w:p w:rsidR="00D92C62" w:rsidRPr="005C26EF" w:rsidRDefault="00D92C62" w:rsidP="005C26EF">
            <w:pPr>
              <w:pStyle w:val="L1-FlLSp12"/>
            </w:pPr>
          </w:p>
        </w:tc>
      </w:tr>
    </w:tbl>
    <w:p w:rsidR="00140404" w:rsidRPr="002568B6" w:rsidRDefault="00140404" w:rsidP="005C26EF">
      <w:pPr>
        <w:pStyle w:val="L1-FlLSp12"/>
      </w:pPr>
    </w:p>
    <w:sectPr w:rsidR="00140404" w:rsidRPr="002568B6" w:rsidSect="007C17E5">
      <w:headerReference w:type="default" r:id="rId9"/>
      <w:footerReference w:type="default" r:id="rId10"/>
      <w:headerReference w:type="first" r:id="rId11"/>
      <w:footerReference w:type="first" r:id="rId12"/>
      <w:pgSz w:w="12240" w:h="15840" w:code="1"/>
      <w:pgMar w:top="1440" w:right="1080" w:bottom="1440" w:left="108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7D" w:rsidRDefault="00EB5D7D">
      <w:pPr>
        <w:spacing w:line="240" w:lineRule="auto"/>
      </w:pPr>
      <w:r>
        <w:separator/>
      </w:r>
    </w:p>
  </w:endnote>
  <w:endnote w:type="continuationSeparator" w:id="0">
    <w:p w:rsidR="00EB5D7D" w:rsidRDefault="00EB5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E5" w:rsidRPr="005C26EF" w:rsidRDefault="003800B6" w:rsidP="007C17E5">
    <w:pPr>
      <w:pStyle w:val="Footer"/>
      <w:tabs>
        <w:tab w:val="right" w:pos="10080"/>
      </w:tabs>
      <w:ind w:right="360"/>
      <w:rPr>
        <w:rFonts w:cstheme="minorHAnsi"/>
        <w:b w:val="0"/>
        <w:color w:val="000000" w:themeColor="text1"/>
        <w:sz w:val="20"/>
        <w:szCs w:val="20"/>
      </w:rPr>
    </w:pPr>
    <w:hyperlink r:id="rId1" w:tooltip="IDEA Data Center website" w:history="1">
      <w:r w:rsidR="007C17E5" w:rsidRPr="005C26EF">
        <w:rPr>
          <w:rFonts w:cstheme="minorHAnsi"/>
          <w:b w:val="0"/>
          <w:color w:val="000000" w:themeColor="text1"/>
          <w:sz w:val="20"/>
          <w:szCs w:val="20"/>
        </w:rPr>
        <w:t>www.ideadata.org</w:t>
      </w:r>
    </w:hyperlink>
    <w:r w:rsidR="007C17E5" w:rsidRPr="005C26EF">
      <w:rPr>
        <w:rFonts w:cstheme="minorHAnsi"/>
        <w:b w:val="0"/>
        <w:color w:val="000000" w:themeColor="text1"/>
        <w:sz w:val="20"/>
        <w:szCs w:val="20"/>
      </w:rPr>
      <w:tab/>
    </w:r>
    <w:r w:rsidR="007C17E5" w:rsidRPr="005C26EF">
      <w:rPr>
        <w:rFonts w:cstheme="minorHAnsi"/>
        <w:b w:val="0"/>
        <w:color w:val="000000" w:themeColor="text1"/>
        <w:sz w:val="20"/>
        <w:szCs w:val="20"/>
      </w:rPr>
      <w:fldChar w:fldCharType="begin"/>
    </w:r>
    <w:r w:rsidR="007C17E5" w:rsidRPr="005C26EF">
      <w:rPr>
        <w:rFonts w:cstheme="minorHAnsi"/>
        <w:b w:val="0"/>
        <w:color w:val="000000" w:themeColor="text1"/>
        <w:sz w:val="20"/>
        <w:szCs w:val="20"/>
      </w:rPr>
      <w:instrText xml:space="preserve"> PAGE   \* MERGEFORMAT </w:instrText>
    </w:r>
    <w:r w:rsidR="007C17E5" w:rsidRPr="005C26EF">
      <w:rPr>
        <w:rFonts w:cstheme="minorHAnsi"/>
        <w:b w:val="0"/>
        <w:color w:val="000000" w:themeColor="text1"/>
        <w:sz w:val="20"/>
        <w:szCs w:val="20"/>
      </w:rPr>
      <w:fldChar w:fldCharType="separate"/>
    </w:r>
    <w:r>
      <w:rPr>
        <w:rFonts w:cstheme="minorHAnsi"/>
        <w:b w:val="0"/>
        <w:noProof/>
        <w:color w:val="000000" w:themeColor="text1"/>
        <w:sz w:val="20"/>
        <w:szCs w:val="20"/>
      </w:rPr>
      <w:t>3</w:t>
    </w:r>
    <w:r w:rsidR="007C17E5" w:rsidRPr="005C26EF">
      <w:rPr>
        <w:rFonts w:cstheme="minorHAnsi"/>
        <w:b w:val="0"/>
        <w:noProof/>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E5" w:rsidRPr="006E4D30" w:rsidRDefault="003800B6" w:rsidP="007C17E5">
    <w:pPr>
      <w:pStyle w:val="Footer"/>
      <w:tabs>
        <w:tab w:val="right" w:pos="10080"/>
      </w:tabs>
      <w:ind w:right="360"/>
      <w:rPr>
        <w:rFonts w:ascii="Myriad Pro" w:hAnsi="Myriad Pro"/>
        <w:b w:val="0"/>
        <w:color w:val="262626" w:themeColor="text1" w:themeTint="D9"/>
        <w:sz w:val="20"/>
        <w:szCs w:val="20"/>
      </w:rPr>
    </w:pPr>
    <w:hyperlink r:id="rId1" w:tooltip="IDEA Data Center website" w:history="1">
      <w:r w:rsidR="007C17E5" w:rsidRPr="006E4D30">
        <w:rPr>
          <w:rFonts w:ascii="Myriad Pro" w:hAnsi="Myriad Pro"/>
          <w:b w:val="0"/>
          <w:color w:val="262626" w:themeColor="text1" w:themeTint="D9"/>
          <w:sz w:val="20"/>
          <w:szCs w:val="20"/>
        </w:rPr>
        <w:t>www.ideadata.org</w:t>
      </w:r>
    </w:hyperlink>
    <w:r w:rsidR="007C17E5" w:rsidRPr="006E4D30">
      <w:rPr>
        <w:rFonts w:ascii="Myriad Pro" w:hAnsi="Myriad Pro"/>
        <w:b w:val="0"/>
        <w:color w:val="262626" w:themeColor="text1" w:themeTint="D9"/>
        <w:sz w:val="20"/>
        <w:szCs w:val="20"/>
      </w:rPr>
      <w:tab/>
    </w:r>
    <w:r w:rsidR="007C17E5" w:rsidRPr="006E4D30">
      <w:rPr>
        <w:rFonts w:ascii="Myriad Pro" w:hAnsi="Myriad Pro"/>
        <w:b w:val="0"/>
        <w:color w:val="262626" w:themeColor="text1" w:themeTint="D9"/>
        <w:sz w:val="20"/>
        <w:szCs w:val="20"/>
      </w:rPr>
      <w:fldChar w:fldCharType="begin"/>
    </w:r>
    <w:r w:rsidR="007C17E5" w:rsidRPr="006E4D30">
      <w:rPr>
        <w:rFonts w:ascii="Myriad Pro" w:hAnsi="Myriad Pro"/>
        <w:b w:val="0"/>
        <w:color w:val="262626" w:themeColor="text1" w:themeTint="D9"/>
        <w:sz w:val="20"/>
        <w:szCs w:val="20"/>
      </w:rPr>
      <w:instrText xml:space="preserve"> PAGE   \* MERGEFORMAT </w:instrText>
    </w:r>
    <w:r w:rsidR="007C17E5" w:rsidRPr="006E4D30">
      <w:rPr>
        <w:rFonts w:ascii="Myriad Pro" w:hAnsi="Myriad Pro"/>
        <w:b w:val="0"/>
        <w:color w:val="262626" w:themeColor="text1" w:themeTint="D9"/>
        <w:sz w:val="20"/>
        <w:szCs w:val="20"/>
      </w:rPr>
      <w:fldChar w:fldCharType="separate"/>
    </w:r>
    <w:r>
      <w:rPr>
        <w:rFonts w:ascii="Myriad Pro" w:hAnsi="Myriad Pro"/>
        <w:b w:val="0"/>
        <w:noProof/>
        <w:color w:val="262626" w:themeColor="text1" w:themeTint="D9"/>
        <w:sz w:val="20"/>
        <w:szCs w:val="20"/>
      </w:rPr>
      <w:t>1</w:t>
    </w:r>
    <w:r w:rsidR="007C17E5" w:rsidRPr="006E4D30">
      <w:rPr>
        <w:rFonts w:ascii="Myriad Pro" w:hAnsi="Myriad Pro"/>
        <w:b w:val="0"/>
        <w:noProof/>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7D" w:rsidRPr="001F1397" w:rsidRDefault="00EB5D7D" w:rsidP="001F1397">
      <w:pPr>
        <w:pStyle w:val="Footer"/>
      </w:pPr>
      <w:r>
        <w:separator/>
      </w:r>
    </w:p>
  </w:footnote>
  <w:footnote w:type="continuationSeparator" w:id="0">
    <w:p w:rsidR="00EB5D7D" w:rsidRPr="006328B1" w:rsidRDefault="00EB5D7D" w:rsidP="008E637E">
      <w:pPr>
        <w:pStyle w:val="Footer"/>
      </w:pPr>
    </w:p>
  </w:footnote>
  <w:footnote w:type="continuationNotice" w:id="1">
    <w:p w:rsidR="00EB5D7D" w:rsidRPr="006328B1" w:rsidRDefault="00EB5D7D" w:rsidP="008E637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EF" w:rsidRDefault="00693B52" w:rsidP="005C26EF">
    <w:pPr>
      <w:pStyle w:val="Header"/>
      <w:pBdr>
        <w:bottom w:val="single" w:sz="4" w:space="1" w:color="595959" w:themeColor="text1" w:themeTint="A6"/>
      </w:pBdr>
      <w:spacing w:after="480" w:line="240" w:lineRule="atLeast"/>
      <w:rPr>
        <w:rFonts w:cstheme="minorHAnsi"/>
        <w:b w:val="0"/>
        <w:color w:val="000000" w:themeColor="text1"/>
        <w:sz w:val="16"/>
        <w:szCs w:val="16"/>
      </w:rPr>
    </w:pPr>
    <w:r>
      <w:rPr>
        <w:rFonts w:cstheme="minorHAnsi"/>
        <w:b w:val="0"/>
        <w:noProof/>
        <w:color w:val="000000" w:themeColor="text1"/>
        <w:sz w:val="16"/>
        <w:szCs w:val="16"/>
      </w:rPr>
      <w:drawing>
        <wp:anchor distT="0" distB="0" distL="114300" distR="114300" simplePos="0" relativeHeight="251658240" behindDoc="0" locked="0" layoutInCell="1" allowOverlap="1">
          <wp:simplePos x="0" y="0"/>
          <wp:positionH relativeFrom="margin">
            <wp:posOffset>5505450</wp:posOffset>
          </wp:positionH>
          <wp:positionV relativeFrom="margin">
            <wp:posOffset>-1695450</wp:posOffset>
          </wp:positionV>
          <wp:extent cx="890018" cy="57302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005C26EF" w:rsidRPr="009F0C68">
      <w:rPr>
        <w:rFonts w:cstheme="minorHAnsi"/>
        <w:b w:val="0"/>
        <w:noProof/>
        <w:color w:val="000000" w:themeColor="text1"/>
        <w:sz w:val="16"/>
        <w:szCs w:val="16"/>
      </w:rPr>
      <w:t>SEA</w:t>
    </w:r>
    <w:r w:rsidR="005C26EF" w:rsidRPr="009F0C68">
      <w:rPr>
        <w:rFonts w:cstheme="minorHAnsi"/>
        <w:b w:val="0"/>
        <w:color w:val="000000" w:themeColor="text1"/>
        <w:sz w:val="16"/>
        <w:szCs w:val="16"/>
      </w:rPr>
      <w:t xml:space="preserve"> Data Processes Toolkit</w:t>
    </w:r>
  </w:p>
  <w:p w:rsidR="005C26EF" w:rsidRPr="00AD5B2A" w:rsidRDefault="005C26EF" w:rsidP="005C26EF">
    <w:pPr>
      <w:pStyle w:val="Header"/>
      <w:pBdr>
        <w:bottom w:val="single" w:sz="18" w:space="8" w:color="01579B"/>
      </w:pBdr>
      <w:spacing w:line="240" w:lineRule="atLeast"/>
      <w:jc w:val="center"/>
      <w:rPr>
        <w:color w:val="26847A"/>
        <w:sz w:val="32"/>
        <w:szCs w:val="32"/>
      </w:rPr>
    </w:pPr>
    <w:r>
      <w:rPr>
        <w:color w:val="26847A"/>
        <w:sz w:val="32"/>
        <w:szCs w:val="32"/>
      </w:rPr>
      <w:t>Data Collection Protocol—IDEA Local Education Agency (LEA)</w:t>
    </w:r>
    <w:r>
      <w:rPr>
        <w:color w:val="26847A"/>
        <w:sz w:val="32"/>
        <w:szCs w:val="32"/>
      </w:rPr>
      <w:br/>
      <w:t>Maintenance of Effort (MOE)</w:t>
    </w:r>
  </w:p>
  <w:p w:rsidR="005C26EF" w:rsidRPr="00BA2CE4" w:rsidRDefault="005C26EF" w:rsidP="007C17E5">
    <w:pPr>
      <w:pStyle w:val="Header"/>
      <w:pBdr>
        <w:bottom w:val="single" w:sz="4" w:space="9" w:color="01579B"/>
      </w:pBdr>
      <w:spacing w:line="240" w:lineRule="atLeast"/>
      <w:rPr>
        <w:rFonts w:ascii="Myriad Pro" w:hAnsi="Myriad Pro"/>
        <w:b w:val="0"/>
        <w:color w:val="262626" w:themeColor="text1" w:themeTint="D9"/>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52" w:rsidRDefault="00693B52" w:rsidP="004B6512">
    <w:pPr>
      <w:pStyle w:val="Header"/>
      <w:spacing w:line="240" w:lineRule="atLeast"/>
    </w:pPr>
    <w:r>
      <w:rPr>
        <w:noProof/>
      </w:rPr>
      <w:drawing>
        <wp:inline distT="0" distB="0" distL="0" distR="0">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 MOE Process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51B"/>
    <w:multiLevelType w:val="hybridMultilevel"/>
    <w:tmpl w:val="52642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6B3FF8"/>
    <w:multiLevelType w:val="hybridMultilevel"/>
    <w:tmpl w:val="BC66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330C9"/>
    <w:multiLevelType w:val="hybridMultilevel"/>
    <w:tmpl w:val="861C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FE42783"/>
    <w:multiLevelType w:val="hybridMultilevel"/>
    <w:tmpl w:val="F2D68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D20D4"/>
    <w:multiLevelType w:val="hybridMultilevel"/>
    <w:tmpl w:val="52389E20"/>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A242B"/>
    <w:multiLevelType w:val="hybridMultilevel"/>
    <w:tmpl w:val="6D60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EB36D5"/>
    <w:multiLevelType w:val="hybridMultilevel"/>
    <w:tmpl w:val="9B24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786D3D"/>
    <w:multiLevelType w:val="hybridMultilevel"/>
    <w:tmpl w:val="8C7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C64D5"/>
    <w:multiLevelType w:val="hybridMultilevel"/>
    <w:tmpl w:val="11D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C43488"/>
    <w:multiLevelType w:val="hybridMultilevel"/>
    <w:tmpl w:val="7EE81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C446B"/>
    <w:multiLevelType w:val="hybridMultilevel"/>
    <w:tmpl w:val="DC1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26"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70705B"/>
    <w:multiLevelType w:val="hybridMultilevel"/>
    <w:tmpl w:val="20D4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21663"/>
    <w:multiLevelType w:val="hybridMultilevel"/>
    <w:tmpl w:val="FBA816B8"/>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1A7EAC"/>
    <w:multiLevelType w:val="hybridMultilevel"/>
    <w:tmpl w:val="3822F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36652"/>
    <w:multiLevelType w:val="hybridMultilevel"/>
    <w:tmpl w:val="275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462941"/>
    <w:multiLevelType w:val="hybridMultilevel"/>
    <w:tmpl w:val="AEE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A2980"/>
    <w:multiLevelType w:val="hybridMultilevel"/>
    <w:tmpl w:val="15EEA59A"/>
    <w:lvl w:ilvl="0" w:tplc="04090001">
      <w:start w:val="1"/>
      <w:numFmt w:val="bullet"/>
      <w:lvlText w:val=""/>
      <w:lvlJc w:val="left"/>
      <w:pPr>
        <w:ind w:left="360" w:hanging="360"/>
      </w:pPr>
      <w:rPr>
        <w:rFonts w:ascii="Symbol" w:hAnsi="Symbol" w:hint="default"/>
      </w:rPr>
    </w:lvl>
    <w:lvl w:ilvl="1" w:tplc="813EC86E">
      <w:start w:val="1"/>
      <w:numFmt w:val="bullet"/>
      <w:lvlText w:val="o"/>
      <w:lvlJc w:val="left"/>
      <w:pPr>
        <w:ind w:left="1080" w:hanging="360"/>
      </w:pPr>
      <w:rPr>
        <w:rFonts w:ascii="Courier New" w:hAnsi="Courier New" w:cs="Courier New" w:hint="default"/>
        <w:color w:val="08A598"/>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63DA65FD"/>
    <w:multiLevelType w:val="hybridMultilevel"/>
    <w:tmpl w:val="DD7ECD64"/>
    <w:lvl w:ilvl="0" w:tplc="334EC24E">
      <w:start w:val="1"/>
      <w:numFmt w:val="bullet"/>
      <w:pStyle w:val="B1-Bullet"/>
      <w:lvlText w:val=""/>
      <w:lvlJc w:val="left"/>
      <w:pPr>
        <w:ind w:left="720" w:hanging="360"/>
      </w:pPr>
      <w:rPr>
        <w:rFonts w:ascii="Symbol" w:hAnsi="Symbol" w:hint="default"/>
        <w:color w:val="19938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46" w15:restartNumberingAfterBreak="0">
    <w:nsid w:val="6680083E"/>
    <w:multiLevelType w:val="hybridMultilevel"/>
    <w:tmpl w:val="32A4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377628"/>
    <w:multiLevelType w:val="hybridMultilevel"/>
    <w:tmpl w:val="BC9C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E13AA"/>
    <w:multiLevelType w:val="hybridMultilevel"/>
    <w:tmpl w:val="1AB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76E70"/>
    <w:multiLevelType w:val="hybridMultilevel"/>
    <w:tmpl w:val="26608FEA"/>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DED32D6"/>
    <w:multiLevelType w:val="hybridMultilevel"/>
    <w:tmpl w:val="1602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6"/>
  </w:num>
  <w:num w:numId="4">
    <w:abstractNumId w:val="45"/>
  </w:num>
  <w:num w:numId="5">
    <w:abstractNumId w:val="26"/>
  </w:num>
  <w:num w:numId="6">
    <w:abstractNumId w:val="39"/>
  </w:num>
  <w:num w:numId="7">
    <w:abstractNumId w:val="2"/>
  </w:num>
  <w:num w:numId="8">
    <w:abstractNumId w:val="10"/>
  </w:num>
  <w:num w:numId="9">
    <w:abstractNumId w:val="44"/>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22"/>
  </w:num>
  <w:num w:numId="15">
    <w:abstractNumId w:val="32"/>
  </w:num>
  <w:num w:numId="16">
    <w:abstractNumId w:val="43"/>
  </w:num>
  <w:num w:numId="17">
    <w:abstractNumId w:val="42"/>
  </w:num>
  <w:num w:numId="18">
    <w:abstractNumId w:val="23"/>
  </w:num>
  <w:num w:numId="19">
    <w:abstractNumId w:val="52"/>
  </w:num>
  <w:num w:numId="20">
    <w:abstractNumId w:val="9"/>
  </w:num>
  <w:num w:numId="21">
    <w:abstractNumId w:val="12"/>
  </w:num>
  <w:num w:numId="22">
    <w:abstractNumId w:val="8"/>
  </w:num>
  <w:num w:numId="23">
    <w:abstractNumId w:val="49"/>
  </w:num>
  <w:num w:numId="24">
    <w:abstractNumId w:val="33"/>
  </w:num>
  <w:num w:numId="25">
    <w:abstractNumId w:val="36"/>
  </w:num>
  <w:num w:numId="26">
    <w:abstractNumId w:val="53"/>
  </w:num>
  <w:num w:numId="27">
    <w:abstractNumId w:val="40"/>
  </w:num>
  <w:num w:numId="28">
    <w:abstractNumId w:val="1"/>
  </w:num>
  <w:num w:numId="29">
    <w:abstractNumId w:val="51"/>
  </w:num>
  <w:num w:numId="30">
    <w:abstractNumId w:val="41"/>
  </w:num>
  <w:num w:numId="31">
    <w:abstractNumId w:val="34"/>
  </w:num>
  <w:num w:numId="32">
    <w:abstractNumId w:val="20"/>
  </w:num>
  <w:num w:numId="33">
    <w:abstractNumId w:val="7"/>
  </w:num>
  <w:num w:numId="34">
    <w:abstractNumId w:val="35"/>
  </w:num>
  <w:num w:numId="35">
    <w:abstractNumId w:val="28"/>
  </w:num>
  <w:num w:numId="36">
    <w:abstractNumId w:val="13"/>
  </w:num>
  <w:num w:numId="37">
    <w:abstractNumId w:val="50"/>
  </w:num>
  <w:num w:numId="38">
    <w:abstractNumId w:val="43"/>
  </w:num>
  <w:num w:numId="39">
    <w:abstractNumId w:val="43"/>
  </w:num>
  <w:num w:numId="40">
    <w:abstractNumId w:val="47"/>
  </w:num>
  <w:num w:numId="41">
    <w:abstractNumId w:val="24"/>
  </w:num>
  <w:num w:numId="42">
    <w:abstractNumId w:val="43"/>
  </w:num>
  <w:num w:numId="43">
    <w:abstractNumId w:val="43"/>
  </w:num>
  <w:num w:numId="44">
    <w:abstractNumId w:val="30"/>
  </w:num>
  <w:num w:numId="45">
    <w:abstractNumId w:val="3"/>
  </w:num>
  <w:num w:numId="46">
    <w:abstractNumId w:val="21"/>
  </w:num>
  <w:num w:numId="47">
    <w:abstractNumId w:val="37"/>
  </w:num>
  <w:num w:numId="48">
    <w:abstractNumId w:val="48"/>
  </w:num>
  <w:num w:numId="49">
    <w:abstractNumId w:val="15"/>
  </w:num>
  <w:num w:numId="50">
    <w:abstractNumId w:val="27"/>
  </w:num>
  <w:num w:numId="51">
    <w:abstractNumId w:val="4"/>
  </w:num>
  <w:num w:numId="52">
    <w:abstractNumId w:val="31"/>
  </w:num>
  <w:num w:numId="53">
    <w:abstractNumId w:val="11"/>
  </w:num>
  <w:num w:numId="54">
    <w:abstractNumId w:val="0"/>
  </w:num>
  <w:num w:numId="55">
    <w:abstractNumId w:val="17"/>
  </w:num>
  <w:num w:numId="56">
    <w:abstractNumId w:val="54"/>
  </w:num>
  <w:num w:numId="57">
    <w:abstractNumId w:val="38"/>
  </w:num>
  <w:num w:numId="58">
    <w:abstractNumId w:val="19"/>
  </w:num>
  <w:num w:numId="59">
    <w:abstractNumId w:val="18"/>
  </w:num>
  <w:num w:numId="60">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DCD"/>
    <w:rsid w:val="00001F9B"/>
    <w:rsid w:val="00001FD1"/>
    <w:rsid w:val="00002220"/>
    <w:rsid w:val="000024BD"/>
    <w:rsid w:val="00003972"/>
    <w:rsid w:val="000071E1"/>
    <w:rsid w:val="00010091"/>
    <w:rsid w:val="000136A4"/>
    <w:rsid w:val="000160CA"/>
    <w:rsid w:val="00016C62"/>
    <w:rsid w:val="00017978"/>
    <w:rsid w:val="000201B3"/>
    <w:rsid w:val="0002024B"/>
    <w:rsid w:val="00020CB8"/>
    <w:rsid w:val="00020FD4"/>
    <w:rsid w:val="000210F1"/>
    <w:rsid w:val="0002593D"/>
    <w:rsid w:val="00030DE9"/>
    <w:rsid w:val="000350E9"/>
    <w:rsid w:val="000362A0"/>
    <w:rsid w:val="00036AF4"/>
    <w:rsid w:val="000433D0"/>
    <w:rsid w:val="000434D4"/>
    <w:rsid w:val="00043766"/>
    <w:rsid w:val="00043871"/>
    <w:rsid w:val="000447C2"/>
    <w:rsid w:val="00045FE6"/>
    <w:rsid w:val="00047085"/>
    <w:rsid w:val="00051FAB"/>
    <w:rsid w:val="0005347C"/>
    <w:rsid w:val="00054D5B"/>
    <w:rsid w:val="00056262"/>
    <w:rsid w:val="00057925"/>
    <w:rsid w:val="0006498E"/>
    <w:rsid w:val="000660AC"/>
    <w:rsid w:val="00066207"/>
    <w:rsid w:val="00066BEA"/>
    <w:rsid w:val="00067608"/>
    <w:rsid w:val="00067971"/>
    <w:rsid w:val="00067B14"/>
    <w:rsid w:val="00072D1E"/>
    <w:rsid w:val="000733E8"/>
    <w:rsid w:val="00073632"/>
    <w:rsid w:val="00073EF3"/>
    <w:rsid w:val="00073F2D"/>
    <w:rsid w:val="00075104"/>
    <w:rsid w:val="00076495"/>
    <w:rsid w:val="00080FD0"/>
    <w:rsid w:val="00082366"/>
    <w:rsid w:val="00082EBD"/>
    <w:rsid w:val="000838C1"/>
    <w:rsid w:val="00086E71"/>
    <w:rsid w:val="00087B34"/>
    <w:rsid w:val="00091A23"/>
    <w:rsid w:val="00097151"/>
    <w:rsid w:val="000971F0"/>
    <w:rsid w:val="000A0825"/>
    <w:rsid w:val="000A25DF"/>
    <w:rsid w:val="000B3289"/>
    <w:rsid w:val="000B42D6"/>
    <w:rsid w:val="000B54A6"/>
    <w:rsid w:val="000B7709"/>
    <w:rsid w:val="000C0FCF"/>
    <w:rsid w:val="000C33DB"/>
    <w:rsid w:val="000C55B7"/>
    <w:rsid w:val="000C5707"/>
    <w:rsid w:val="000C719B"/>
    <w:rsid w:val="000D02CD"/>
    <w:rsid w:val="000D1264"/>
    <w:rsid w:val="000D16D1"/>
    <w:rsid w:val="000D51B5"/>
    <w:rsid w:val="000E07BE"/>
    <w:rsid w:val="000E3032"/>
    <w:rsid w:val="000E376D"/>
    <w:rsid w:val="000E75D2"/>
    <w:rsid w:val="000F3A0C"/>
    <w:rsid w:val="000F4CFB"/>
    <w:rsid w:val="000F6105"/>
    <w:rsid w:val="000F71F1"/>
    <w:rsid w:val="001017EF"/>
    <w:rsid w:val="00101B0D"/>
    <w:rsid w:val="00101C84"/>
    <w:rsid w:val="001043DB"/>
    <w:rsid w:val="00105E85"/>
    <w:rsid w:val="00106105"/>
    <w:rsid w:val="0010751E"/>
    <w:rsid w:val="0011002C"/>
    <w:rsid w:val="00111E49"/>
    <w:rsid w:val="001131A1"/>
    <w:rsid w:val="00114C6E"/>
    <w:rsid w:val="00117B5D"/>
    <w:rsid w:val="00120A6B"/>
    <w:rsid w:val="00120F8A"/>
    <w:rsid w:val="00121A4A"/>
    <w:rsid w:val="00122ED3"/>
    <w:rsid w:val="00123547"/>
    <w:rsid w:val="001245D3"/>
    <w:rsid w:val="00133B21"/>
    <w:rsid w:val="00134D29"/>
    <w:rsid w:val="00134EFB"/>
    <w:rsid w:val="00140404"/>
    <w:rsid w:val="0014106F"/>
    <w:rsid w:val="00142E81"/>
    <w:rsid w:val="0014468E"/>
    <w:rsid w:val="001468D5"/>
    <w:rsid w:val="00147A8B"/>
    <w:rsid w:val="00147D20"/>
    <w:rsid w:val="0015291E"/>
    <w:rsid w:val="00152B01"/>
    <w:rsid w:val="00153C48"/>
    <w:rsid w:val="00153D71"/>
    <w:rsid w:val="00156208"/>
    <w:rsid w:val="001577B1"/>
    <w:rsid w:val="001659AC"/>
    <w:rsid w:val="001662C0"/>
    <w:rsid w:val="001711E8"/>
    <w:rsid w:val="0017362A"/>
    <w:rsid w:val="00173FFA"/>
    <w:rsid w:val="00175D53"/>
    <w:rsid w:val="001768BA"/>
    <w:rsid w:val="0017774C"/>
    <w:rsid w:val="00177E37"/>
    <w:rsid w:val="00181502"/>
    <w:rsid w:val="00184929"/>
    <w:rsid w:val="00184A10"/>
    <w:rsid w:val="00187BCF"/>
    <w:rsid w:val="00187CC2"/>
    <w:rsid w:val="00190411"/>
    <w:rsid w:val="001910BE"/>
    <w:rsid w:val="0019273C"/>
    <w:rsid w:val="00192E41"/>
    <w:rsid w:val="00195428"/>
    <w:rsid w:val="00196211"/>
    <w:rsid w:val="001A0178"/>
    <w:rsid w:val="001A10A2"/>
    <w:rsid w:val="001A29FA"/>
    <w:rsid w:val="001A3EB2"/>
    <w:rsid w:val="001A4463"/>
    <w:rsid w:val="001B097C"/>
    <w:rsid w:val="001B28AA"/>
    <w:rsid w:val="001B3E0F"/>
    <w:rsid w:val="001B5686"/>
    <w:rsid w:val="001B5EB9"/>
    <w:rsid w:val="001B6A44"/>
    <w:rsid w:val="001B6AA1"/>
    <w:rsid w:val="001C2414"/>
    <w:rsid w:val="001C4C98"/>
    <w:rsid w:val="001C5345"/>
    <w:rsid w:val="001C68C4"/>
    <w:rsid w:val="001C69DD"/>
    <w:rsid w:val="001D0187"/>
    <w:rsid w:val="001D1F70"/>
    <w:rsid w:val="001D2354"/>
    <w:rsid w:val="001D5C83"/>
    <w:rsid w:val="001D70DF"/>
    <w:rsid w:val="001D795E"/>
    <w:rsid w:val="001E1F11"/>
    <w:rsid w:val="001E2C7C"/>
    <w:rsid w:val="001E3070"/>
    <w:rsid w:val="001E3800"/>
    <w:rsid w:val="001E39AA"/>
    <w:rsid w:val="001E3D5B"/>
    <w:rsid w:val="001E5F24"/>
    <w:rsid w:val="001E6079"/>
    <w:rsid w:val="001E6F95"/>
    <w:rsid w:val="001F1397"/>
    <w:rsid w:val="00203CA4"/>
    <w:rsid w:val="00203EFB"/>
    <w:rsid w:val="0020415E"/>
    <w:rsid w:val="0020526D"/>
    <w:rsid w:val="002100ED"/>
    <w:rsid w:val="00211A36"/>
    <w:rsid w:val="00212FFB"/>
    <w:rsid w:val="00213C11"/>
    <w:rsid w:val="002143C2"/>
    <w:rsid w:val="00214B46"/>
    <w:rsid w:val="00215419"/>
    <w:rsid w:val="00215494"/>
    <w:rsid w:val="00215A3C"/>
    <w:rsid w:val="0022519E"/>
    <w:rsid w:val="0022657F"/>
    <w:rsid w:val="0022688E"/>
    <w:rsid w:val="00227F52"/>
    <w:rsid w:val="00233209"/>
    <w:rsid w:val="0025153D"/>
    <w:rsid w:val="00251CE4"/>
    <w:rsid w:val="00253089"/>
    <w:rsid w:val="00253FBC"/>
    <w:rsid w:val="002548D4"/>
    <w:rsid w:val="002568B6"/>
    <w:rsid w:val="00256D58"/>
    <w:rsid w:val="00257D6D"/>
    <w:rsid w:val="00263DA9"/>
    <w:rsid w:val="00264C66"/>
    <w:rsid w:val="0026536F"/>
    <w:rsid w:val="00266495"/>
    <w:rsid w:val="00267642"/>
    <w:rsid w:val="00271215"/>
    <w:rsid w:val="0027168C"/>
    <w:rsid w:val="00271EAF"/>
    <w:rsid w:val="002747D9"/>
    <w:rsid w:val="00275474"/>
    <w:rsid w:val="00275588"/>
    <w:rsid w:val="00281F41"/>
    <w:rsid w:val="00282312"/>
    <w:rsid w:val="0028269F"/>
    <w:rsid w:val="002839A6"/>
    <w:rsid w:val="00284646"/>
    <w:rsid w:val="002850C3"/>
    <w:rsid w:val="002851B1"/>
    <w:rsid w:val="002859A5"/>
    <w:rsid w:val="00285DC3"/>
    <w:rsid w:val="002920AF"/>
    <w:rsid w:val="00294126"/>
    <w:rsid w:val="00294854"/>
    <w:rsid w:val="00297AF6"/>
    <w:rsid w:val="002A4097"/>
    <w:rsid w:val="002A5CCA"/>
    <w:rsid w:val="002A6821"/>
    <w:rsid w:val="002B1B0B"/>
    <w:rsid w:val="002C1259"/>
    <w:rsid w:val="002C3249"/>
    <w:rsid w:val="002C5605"/>
    <w:rsid w:val="002C6B9A"/>
    <w:rsid w:val="002D1420"/>
    <w:rsid w:val="002D26FE"/>
    <w:rsid w:val="002D3E8C"/>
    <w:rsid w:val="002D604E"/>
    <w:rsid w:val="002E4B88"/>
    <w:rsid w:val="002E761A"/>
    <w:rsid w:val="002E7F29"/>
    <w:rsid w:val="002F0F19"/>
    <w:rsid w:val="002F232B"/>
    <w:rsid w:val="002F4BEC"/>
    <w:rsid w:val="002F5259"/>
    <w:rsid w:val="002F53CD"/>
    <w:rsid w:val="002F64CA"/>
    <w:rsid w:val="002F7486"/>
    <w:rsid w:val="00300791"/>
    <w:rsid w:val="00301D9A"/>
    <w:rsid w:val="0030224A"/>
    <w:rsid w:val="00302E5C"/>
    <w:rsid w:val="00304009"/>
    <w:rsid w:val="003052F2"/>
    <w:rsid w:val="00307EAD"/>
    <w:rsid w:val="003107C9"/>
    <w:rsid w:val="00315646"/>
    <w:rsid w:val="00316069"/>
    <w:rsid w:val="003211A7"/>
    <w:rsid w:val="0032188E"/>
    <w:rsid w:val="0032283B"/>
    <w:rsid w:val="00322B65"/>
    <w:rsid w:val="00323FC9"/>
    <w:rsid w:val="003254F9"/>
    <w:rsid w:val="0033031A"/>
    <w:rsid w:val="003315DF"/>
    <w:rsid w:val="00334DC9"/>
    <w:rsid w:val="00334ECA"/>
    <w:rsid w:val="00337B8E"/>
    <w:rsid w:val="0034084C"/>
    <w:rsid w:val="0034104F"/>
    <w:rsid w:val="00342BE9"/>
    <w:rsid w:val="00344478"/>
    <w:rsid w:val="00345907"/>
    <w:rsid w:val="0034685C"/>
    <w:rsid w:val="00351EC1"/>
    <w:rsid w:val="00353245"/>
    <w:rsid w:val="0036015E"/>
    <w:rsid w:val="00366DF1"/>
    <w:rsid w:val="00366E6E"/>
    <w:rsid w:val="003671C5"/>
    <w:rsid w:val="00367B01"/>
    <w:rsid w:val="00370B5A"/>
    <w:rsid w:val="003761FE"/>
    <w:rsid w:val="003800B6"/>
    <w:rsid w:val="00380169"/>
    <w:rsid w:val="00383C29"/>
    <w:rsid w:val="00386263"/>
    <w:rsid w:val="00386B98"/>
    <w:rsid w:val="003942B4"/>
    <w:rsid w:val="00395AA7"/>
    <w:rsid w:val="00396F48"/>
    <w:rsid w:val="00396FB3"/>
    <w:rsid w:val="00397B0B"/>
    <w:rsid w:val="003A0A3D"/>
    <w:rsid w:val="003A33F2"/>
    <w:rsid w:val="003A4615"/>
    <w:rsid w:val="003A522C"/>
    <w:rsid w:val="003A6AB6"/>
    <w:rsid w:val="003B1DC7"/>
    <w:rsid w:val="003B3401"/>
    <w:rsid w:val="003B5C5A"/>
    <w:rsid w:val="003B7E85"/>
    <w:rsid w:val="003C298B"/>
    <w:rsid w:val="003C3199"/>
    <w:rsid w:val="003D2E9A"/>
    <w:rsid w:val="003D349F"/>
    <w:rsid w:val="003D4886"/>
    <w:rsid w:val="003D4D51"/>
    <w:rsid w:val="003D704D"/>
    <w:rsid w:val="003E0053"/>
    <w:rsid w:val="003E0294"/>
    <w:rsid w:val="003E2924"/>
    <w:rsid w:val="003E2F6D"/>
    <w:rsid w:val="003E3316"/>
    <w:rsid w:val="003E7FC0"/>
    <w:rsid w:val="003F14CF"/>
    <w:rsid w:val="003F38A6"/>
    <w:rsid w:val="003F536B"/>
    <w:rsid w:val="003F569A"/>
    <w:rsid w:val="003F6C92"/>
    <w:rsid w:val="00401980"/>
    <w:rsid w:val="00402CCE"/>
    <w:rsid w:val="00402F6E"/>
    <w:rsid w:val="004058BC"/>
    <w:rsid w:val="0041041F"/>
    <w:rsid w:val="004144E2"/>
    <w:rsid w:val="00414B36"/>
    <w:rsid w:val="00414F6E"/>
    <w:rsid w:val="004153AF"/>
    <w:rsid w:val="00416D9C"/>
    <w:rsid w:val="0041730A"/>
    <w:rsid w:val="00417779"/>
    <w:rsid w:val="00421E98"/>
    <w:rsid w:val="004232FF"/>
    <w:rsid w:val="00423C1D"/>
    <w:rsid w:val="00426A77"/>
    <w:rsid w:val="004273F4"/>
    <w:rsid w:val="00427E24"/>
    <w:rsid w:val="00430B48"/>
    <w:rsid w:val="00431DB8"/>
    <w:rsid w:val="004322D9"/>
    <w:rsid w:val="004364D2"/>
    <w:rsid w:val="004370C1"/>
    <w:rsid w:val="00440E0E"/>
    <w:rsid w:val="00443F68"/>
    <w:rsid w:val="00444BF7"/>
    <w:rsid w:val="004535CB"/>
    <w:rsid w:val="0045399F"/>
    <w:rsid w:val="0045428D"/>
    <w:rsid w:val="004558E4"/>
    <w:rsid w:val="00455FF0"/>
    <w:rsid w:val="004575DB"/>
    <w:rsid w:val="00462535"/>
    <w:rsid w:val="004658A8"/>
    <w:rsid w:val="004660B2"/>
    <w:rsid w:val="00466EA4"/>
    <w:rsid w:val="0047041E"/>
    <w:rsid w:val="004762B0"/>
    <w:rsid w:val="00481DB2"/>
    <w:rsid w:val="00484DAF"/>
    <w:rsid w:val="0048700B"/>
    <w:rsid w:val="00491E8D"/>
    <w:rsid w:val="00493E51"/>
    <w:rsid w:val="004A07A6"/>
    <w:rsid w:val="004A0E76"/>
    <w:rsid w:val="004A4A73"/>
    <w:rsid w:val="004A58FC"/>
    <w:rsid w:val="004B045B"/>
    <w:rsid w:val="004B14CC"/>
    <w:rsid w:val="004B2C30"/>
    <w:rsid w:val="004B3AEF"/>
    <w:rsid w:val="004B6512"/>
    <w:rsid w:val="004C285C"/>
    <w:rsid w:val="004C34BD"/>
    <w:rsid w:val="004C7029"/>
    <w:rsid w:val="004D0D4C"/>
    <w:rsid w:val="004D10FF"/>
    <w:rsid w:val="004D3719"/>
    <w:rsid w:val="004D3A77"/>
    <w:rsid w:val="004D43ED"/>
    <w:rsid w:val="004E04B5"/>
    <w:rsid w:val="004E0659"/>
    <w:rsid w:val="004E446C"/>
    <w:rsid w:val="004E452C"/>
    <w:rsid w:val="004E5791"/>
    <w:rsid w:val="004E7AC1"/>
    <w:rsid w:val="004F023F"/>
    <w:rsid w:val="004F0B9B"/>
    <w:rsid w:val="004F441B"/>
    <w:rsid w:val="00500ECA"/>
    <w:rsid w:val="005019B6"/>
    <w:rsid w:val="005021DA"/>
    <w:rsid w:val="005024F5"/>
    <w:rsid w:val="0050319C"/>
    <w:rsid w:val="0050714F"/>
    <w:rsid w:val="00510CA1"/>
    <w:rsid w:val="00515FAD"/>
    <w:rsid w:val="0051631B"/>
    <w:rsid w:val="00517BD9"/>
    <w:rsid w:val="0052072C"/>
    <w:rsid w:val="00520882"/>
    <w:rsid w:val="00521630"/>
    <w:rsid w:val="00523A2F"/>
    <w:rsid w:val="00523E84"/>
    <w:rsid w:val="00525717"/>
    <w:rsid w:val="005265AD"/>
    <w:rsid w:val="00530722"/>
    <w:rsid w:val="005401E2"/>
    <w:rsid w:val="00542203"/>
    <w:rsid w:val="00547DAF"/>
    <w:rsid w:val="00552D61"/>
    <w:rsid w:val="005547B9"/>
    <w:rsid w:val="00554F25"/>
    <w:rsid w:val="00561E95"/>
    <w:rsid w:val="0056682E"/>
    <w:rsid w:val="0057059F"/>
    <w:rsid w:val="00572F43"/>
    <w:rsid w:val="00574D07"/>
    <w:rsid w:val="00575C11"/>
    <w:rsid w:val="00576FE6"/>
    <w:rsid w:val="00580B23"/>
    <w:rsid w:val="00583B7F"/>
    <w:rsid w:val="00584D7C"/>
    <w:rsid w:val="005863D7"/>
    <w:rsid w:val="005873FA"/>
    <w:rsid w:val="0059171F"/>
    <w:rsid w:val="00593313"/>
    <w:rsid w:val="005945D2"/>
    <w:rsid w:val="005963C1"/>
    <w:rsid w:val="00596C37"/>
    <w:rsid w:val="00597E58"/>
    <w:rsid w:val="00597E67"/>
    <w:rsid w:val="00597F8D"/>
    <w:rsid w:val="005A1657"/>
    <w:rsid w:val="005A1940"/>
    <w:rsid w:val="005A453F"/>
    <w:rsid w:val="005A46C0"/>
    <w:rsid w:val="005A60E3"/>
    <w:rsid w:val="005A6BFA"/>
    <w:rsid w:val="005A7919"/>
    <w:rsid w:val="005B3949"/>
    <w:rsid w:val="005B3A43"/>
    <w:rsid w:val="005B4A58"/>
    <w:rsid w:val="005B4E36"/>
    <w:rsid w:val="005B66A9"/>
    <w:rsid w:val="005B684D"/>
    <w:rsid w:val="005B7031"/>
    <w:rsid w:val="005C009B"/>
    <w:rsid w:val="005C0184"/>
    <w:rsid w:val="005C03FC"/>
    <w:rsid w:val="005C26EF"/>
    <w:rsid w:val="005C374B"/>
    <w:rsid w:val="005C3FF4"/>
    <w:rsid w:val="005D0197"/>
    <w:rsid w:val="005D02CE"/>
    <w:rsid w:val="005D1174"/>
    <w:rsid w:val="005D19F3"/>
    <w:rsid w:val="005D1DE8"/>
    <w:rsid w:val="005D3036"/>
    <w:rsid w:val="005D46D8"/>
    <w:rsid w:val="005D5BBC"/>
    <w:rsid w:val="005D6068"/>
    <w:rsid w:val="005D6268"/>
    <w:rsid w:val="005D7E47"/>
    <w:rsid w:val="005E14B8"/>
    <w:rsid w:val="005E1E6D"/>
    <w:rsid w:val="005E229D"/>
    <w:rsid w:val="005E3AA1"/>
    <w:rsid w:val="005E53FF"/>
    <w:rsid w:val="005E5D63"/>
    <w:rsid w:val="005E6FC8"/>
    <w:rsid w:val="005F33C9"/>
    <w:rsid w:val="005F5509"/>
    <w:rsid w:val="005F59A1"/>
    <w:rsid w:val="005F5EC9"/>
    <w:rsid w:val="00607062"/>
    <w:rsid w:val="00607453"/>
    <w:rsid w:val="00607ECB"/>
    <w:rsid w:val="00612CEC"/>
    <w:rsid w:val="00614494"/>
    <w:rsid w:val="006150DD"/>
    <w:rsid w:val="006175A9"/>
    <w:rsid w:val="00622BFA"/>
    <w:rsid w:val="00623096"/>
    <w:rsid w:val="00626925"/>
    <w:rsid w:val="0063070B"/>
    <w:rsid w:val="006313A0"/>
    <w:rsid w:val="006328B1"/>
    <w:rsid w:val="0063367D"/>
    <w:rsid w:val="006338C9"/>
    <w:rsid w:val="00634132"/>
    <w:rsid w:val="00634F2B"/>
    <w:rsid w:val="006350C0"/>
    <w:rsid w:val="00637A79"/>
    <w:rsid w:val="00642484"/>
    <w:rsid w:val="00644471"/>
    <w:rsid w:val="0064610B"/>
    <w:rsid w:val="00647A6C"/>
    <w:rsid w:val="00651022"/>
    <w:rsid w:val="006521E4"/>
    <w:rsid w:val="00653E34"/>
    <w:rsid w:val="0065500C"/>
    <w:rsid w:val="00655594"/>
    <w:rsid w:val="00657C24"/>
    <w:rsid w:val="00660A84"/>
    <w:rsid w:val="00661EFF"/>
    <w:rsid w:val="00666087"/>
    <w:rsid w:val="00671347"/>
    <w:rsid w:val="00672712"/>
    <w:rsid w:val="00672E8F"/>
    <w:rsid w:val="00674977"/>
    <w:rsid w:val="006756A3"/>
    <w:rsid w:val="0067672A"/>
    <w:rsid w:val="00682806"/>
    <w:rsid w:val="0068290A"/>
    <w:rsid w:val="00682C93"/>
    <w:rsid w:val="00683296"/>
    <w:rsid w:val="0068381B"/>
    <w:rsid w:val="00683820"/>
    <w:rsid w:val="006849A8"/>
    <w:rsid w:val="00684E90"/>
    <w:rsid w:val="006862D3"/>
    <w:rsid w:val="006901D7"/>
    <w:rsid w:val="00690951"/>
    <w:rsid w:val="00692A61"/>
    <w:rsid w:val="00693779"/>
    <w:rsid w:val="00693B52"/>
    <w:rsid w:val="00693BEE"/>
    <w:rsid w:val="00694FAD"/>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572F"/>
    <w:rsid w:val="006C650F"/>
    <w:rsid w:val="006D2758"/>
    <w:rsid w:val="006D3607"/>
    <w:rsid w:val="006D4C97"/>
    <w:rsid w:val="006D5B8C"/>
    <w:rsid w:val="006D735C"/>
    <w:rsid w:val="006D7596"/>
    <w:rsid w:val="006D7989"/>
    <w:rsid w:val="006E2C42"/>
    <w:rsid w:val="006E2D53"/>
    <w:rsid w:val="006E3D43"/>
    <w:rsid w:val="006E5582"/>
    <w:rsid w:val="006E577E"/>
    <w:rsid w:val="006E5833"/>
    <w:rsid w:val="006E775D"/>
    <w:rsid w:val="006E7A0C"/>
    <w:rsid w:val="006F44AE"/>
    <w:rsid w:val="006F5C27"/>
    <w:rsid w:val="0070039E"/>
    <w:rsid w:val="007014BF"/>
    <w:rsid w:val="00701BAD"/>
    <w:rsid w:val="007035CD"/>
    <w:rsid w:val="007050FC"/>
    <w:rsid w:val="00705A09"/>
    <w:rsid w:val="00706B06"/>
    <w:rsid w:val="00707A44"/>
    <w:rsid w:val="00714142"/>
    <w:rsid w:val="00721588"/>
    <w:rsid w:val="00721898"/>
    <w:rsid w:val="0072285E"/>
    <w:rsid w:val="0072337A"/>
    <w:rsid w:val="007252F3"/>
    <w:rsid w:val="00727EBF"/>
    <w:rsid w:val="007304BD"/>
    <w:rsid w:val="0073096D"/>
    <w:rsid w:val="00731A44"/>
    <w:rsid w:val="007332FB"/>
    <w:rsid w:val="00733FAE"/>
    <w:rsid w:val="00737B96"/>
    <w:rsid w:val="0074118B"/>
    <w:rsid w:val="00741FAB"/>
    <w:rsid w:val="0074389B"/>
    <w:rsid w:val="00743AD6"/>
    <w:rsid w:val="007448E0"/>
    <w:rsid w:val="00746253"/>
    <w:rsid w:val="00746F2B"/>
    <w:rsid w:val="00750A63"/>
    <w:rsid w:val="007520D0"/>
    <w:rsid w:val="00755DE8"/>
    <w:rsid w:val="00757545"/>
    <w:rsid w:val="00761103"/>
    <w:rsid w:val="0076277A"/>
    <w:rsid w:val="00763AE4"/>
    <w:rsid w:val="00763BE8"/>
    <w:rsid w:val="00766114"/>
    <w:rsid w:val="00766EF7"/>
    <w:rsid w:val="00770E81"/>
    <w:rsid w:val="00771AFF"/>
    <w:rsid w:val="00772CEB"/>
    <w:rsid w:val="00773644"/>
    <w:rsid w:val="00774268"/>
    <w:rsid w:val="0077775D"/>
    <w:rsid w:val="00780C72"/>
    <w:rsid w:val="00782646"/>
    <w:rsid w:val="00782778"/>
    <w:rsid w:val="00783728"/>
    <w:rsid w:val="00784E45"/>
    <w:rsid w:val="0078695D"/>
    <w:rsid w:val="00787E9B"/>
    <w:rsid w:val="00793220"/>
    <w:rsid w:val="00795760"/>
    <w:rsid w:val="007A2B25"/>
    <w:rsid w:val="007A35E4"/>
    <w:rsid w:val="007A3B59"/>
    <w:rsid w:val="007A3DA5"/>
    <w:rsid w:val="007A4BF5"/>
    <w:rsid w:val="007A6003"/>
    <w:rsid w:val="007A6456"/>
    <w:rsid w:val="007A6B41"/>
    <w:rsid w:val="007A76FF"/>
    <w:rsid w:val="007A7CB3"/>
    <w:rsid w:val="007B1808"/>
    <w:rsid w:val="007B1D92"/>
    <w:rsid w:val="007B3E36"/>
    <w:rsid w:val="007B4483"/>
    <w:rsid w:val="007C0946"/>
    <w:rsid w:val="007C17E5"/>
    <w:rsid w:val="007C1B44"/>
    <w:rsid w:val="007C2D80"/>
    <w:rsid w:val="007C31AE"/>
    <w:rsid w:val="007C4B88"/>
    <w:rsid w:val="007C5D66"/>
    <w:rsid w:val="007C779E"/>
    <w:rsid w:val="007D05B9"/>
    <w:rsid w:val="007D176A"/>
    <w:rsid w:val="007E2327"/>
    <w:rsid w:val="007E401F"/>
    <w:rsid w:val="007E4B3E"/>
    <w:rsid w:val="007E6A98"/>
    <w:rsid w:val="007F32E5"/>
    <w:rsid w:val="007F34EF"/>
    <w:rsid w:val="007F3973"/>
    <w:rsid w:val="00800797"/>
    <w:rsid w:val="008062FD"/>
    <w:rsid w:val="00806CB4"/>
    <w:rsid w:val="0081148C"/>
    <w:rsid w:val="00814CEF"/>
    <w:rsid w:val="00816BF2"/>
    <w:rsid w:val="00820300"/>
    <w:rsid w:val="00820C97"/>
    <w:rsid w:val="00821D3E"/>
    <w:rsid w:val="00821D6E"/>
    <w:rsid w:val="00822378"/>
    <w:rsid w:val="00822CC9"/>
    <w:rsid w:val="008242C4"/>
    <w:rsid w:val="00826766"/>
    <w:rsid w:val="00832392"/>
    <w:rsid w:val="008327CB"/>
    <w:rsid w:val="00832D94"/>
    <w:rsid w:val="00835208"/>
    <w:rsid w:val="00836A9A"/>
    <w:rsid w:val="00836E2C"/>
    <w:rsid w:val="00837775"/>
    <w:rsid w:val="00840320"/>
    <w:rsid w:val="0084167B"/>
    <w:rsid w:val="0084229B"/>
    <w:rsid w:val="00847519"/>
    <w:rsid w:val="008478CF"/>
    <w:rsid w:val="00850A8B"/>
    <w:rsid w:val="00853518"/>
    <w:rsid w:val="00853851"/>
    <w:rsid w:val="008551A5"/>
    <w:rsid w:val="008562F2"/>
    <w:rsid w:val="0085758C"/>
    <w:rsid w:val="00857CB7"/>
    <w:rsid w:val="0086324B"/>
    <w:rsid w:val="0086444A"/>
    <w:rsid w:val="0086494D"/>
    <w:rsid w:val="0086651E"/>
    <w:rsid w:val="008750B5"/>
    <w:rsid w:val="0088021E"/>
    <w:rsid w:val="008806B6"/>
    <w:rsid w:val="00881A34"/>
    <w:rsid w:val="008862B6"/>
    <w:rsid w:val="008874B0"/>
    <w:rsid w:val="008920DD"/>
    <w:rsid w:val="0089260A"/>
    <w:rsid w:val="00892C27"/>
    <w:rsid w:val="00894260"/>
    <w:rsid w:val="00894610"/>
    <w:rsid w:val="0089508F"/>
    <w:rsid w:val="008951A0"/>
    <w:rsid w:val="00895237"/>
    <w:rsid w:val="00895E95"/>
    <w:rsid w:val="00896110"/>
    <w:rsid w:val="008A0886"/>
    <w:rsid w:val="008A1BAE"/>
    <w:rsid w:val="008A7DCC"/>
    <w:rsid w:val="008B066A"/>
    <w:rsid w:val="008B18C4"/>
    <w:rsid w:val="008B2260"/>
    <w:rsid w:val="008B30B9"/>
    <w:rsid w:val="008B4805"/>
    <w:rsid w:val="008B542D"/>
    <w:rsid w:val="008B5A55"/>
    <w:rsid w:val="008B5DCF"/>
    <w:rsid w:val="008B6C8C"/>
    <w:rsid w:val="008C04E3"/>
    <w:rsid w:val="008C08D3"/>
    <w:rsid w:val="008C26A9"/>
    <w:rsid w:val="008C3CAE"/>
    <w:rsid w:val="008C5D00"/>
    <w:rsid w:val="008C6B17"/>
    <w:rsid w:val="008D11CF"/>
    <w:rsid w:val="008D1C6A"/>
    <w:rsid w:val="008D4229"/>
    <w:rsid w:val="008D45A5"/>
    <w:rsid w:val="008D4A28"/>
    <w:rsid w:val="008D6E64"/>
    <w:rsid w:val="008E0A1F"/>
    <w:rsid w:val="008E1BB0"/>
    <w:rsid w:val="008E1E7A"/>
    <w:rsid w:val="008E2DBC"/>
    <w:rsid w:val="008E3610"/>
    <w:rsid w:val="008E58AF"/>
    <w:rsid w:val="008E637E"/>
    <w:rsid w:val="008F2265"/>
    <w:rsid w:val="008F25DB"/>
    <w:rsid w:val="008F58BB"/>
    <w:rsid w:val="008F7902"/>
    <w:rsid w:val="00901A4E"/>
    <w:rsid w:val="00901C2E"/>
    <w:rsid w:val="0090360D"/>
    <w:rsid w:val="009039D0"/>
    <w:rsid w:val="00904EAC"/>
    <w:rsid w:val="00905CDF"/>
    <w:rsid w:val="00906516"/>
    <w:rsid w:val="00907B93"/>
    <w:rsid w:val="00910F68"/>
    <w:rsid w:val="0091222D"/>
    <w:rsid w:val="00914D9F"/>
    <w:rsid w:val="0091759D"/>
    <w:rsid w:val="00920C87"/>
    <w:rsid w:val="0092140F"/>
    <w:rsid w:val="00923737"/>
    <w:rsid w:val="00923C66"/>
    <w:rsid w:val="009241D0"/>
    <w:rsid w:val="00924626"/>
    <w:rsid w:val="0092620F"/>
    <w:rsid w:val="00933EF8"/>
    <w:rsid w:val="009355F7"/>
    <w:rsid w:val="0093635C"/>
    <w:rsid w:val="00936A7F"/>
    <w:rsid w:val="00940319"/>
    <w:rsid w:val="0094307B"/>
    <w:rsid w:val="00943EFC"/>
    <w:rsid w:val="00945E49"/>
    <w:rsid w:val="00945E4E"/>
    <w:rsid w:val="00950A60"/>
    <w:rsid w:val="009531DE"/>
    <w:rsid w:val="009531DF"/>
    <w:rsid w:val="0095362A"/>
    <w:rsid w:val="0095362B"/>
    <w:rsid w:val="0095517C"/>
    <w:rsid w:val="0095765A"/>
    <w:rsid w:val="00960868"/>
    <w:rsid w:val="00961700"/>
    <w:rsid w:val="009637CF"/>
    <w:rsid w:val="00967DE1"/>
    <w:rsid w:val="0097142D"/>
    <w:rsid w:val="00973290"/>
    <w:rsid w:val="0097527C"/>
    <w:rsid w:val="00976050"/>
    <w:rsid w:val="009769BE"/>
    <w:rsid w:val="00976C53"/>
    <w:rsid w:val="00980DEF"/>
    <w:rsid w:val="00983DF0"/>
    <w:rsid w:val="00984C05"/>
    <w:rsid w:val="0098621F"/>
    <w:rsid w:val="009871D3"/>
    <w:rsid w:val="00992616"/>
    <w:rsid w:val="00992641"/>
    <w:rsid w:val="009943A4"/>
    <w:rsid w:val="009A18D5"/>
    <w:rsid w:val="009A190F"/>
    <w:rsid w:val="009A429A"/>
    <w:rsid w:val="009A77B6"/>
    <w:rsid w:val="009B0A84"/>
    <w:rsid w:val="009B1B09"/>
    <w:rsid w:val="009B6D7E"/>
    <w:rsid w:val="009C34B0"/>
    <w:rsid w:val="009C3A30"/>
    <w:rsid w:val="009C7DA4"/>
    <w:rsid w:val="009D07F8"/>
    <w:rsid w:val="009D0C98"/>
    <w:rsid w:val="009D254B"/>
    <w:rsid w:val="009D2AD3"/>
    <w:rsid w:val="009D57F1"/>
    <w:rsid w:val="009D6BE4"/>
    <w:rsid w:val="009E063F"/>
    <w:rsid w:val="009E16FE"/>
    <w:rsid w:val="009E2470"/>
    <w:rsid w:val="009E2AF0"/>
    <w:rsid w:val="009E3D18"/>
    <w:rsid w:val="009E684B"/>
    <w:rsid w:val="009E7542"/>
    <w:rsid w:val="009E79CC"/>
    <w:rsid w:val="009F3CC3"/>
    <w:rsid w:val="009F57C3"/>
    <w:rsid w:val="00A01710"/>
    <w:rsid w:val="00A0228D"/>
    <w:rsid w:val="00A036DD"/>
    <w:rsid w:val="00A04E96"/>
    <w:rsid w:val="00A106D4"/>
    <w:rsid w:val="00A11D21"/>
    <w:rsid w:val="00A14160"/>
    <w:rsid w:val="00A15E42"/>
    <w:rsid w:val="00A165E0"/>
    <w:rsid w:val="00A16E86"/>
    <w:rsid w:val="00A20E2A"/>
    <w:rsid w:val="00A23806"/>
    <w:rsid w:val="00A247F1"/>
    <w:rsid w:val="00A254A3"/>
    <w:rsid w:val="00A25503"/>
    <w:rsid w:val="00A26E08"/>
    <w:rsid w:val="00A306E7"/>
    <w:rsid w:val="00A375CE"/>
    <w:rsid w:val="00A408F5"/>
    <w:rsid w:val="00A42181"/>
    <w:rsid w:val="00A44935"/>
    <w:rsid w:val="00A5064E"/>
    <w:rsid w:val="00A50657"/>
    <w:rsid w:val="00A52750"/>
    <w:rsid w:val="00A5291B"/>
    <w:rsid w:val="00A65267"/>
    <w:rsid w:val="00A65375"/>
    <w:rsid w:val="00A66536"/>
    <w:rsid w:val="00A72ECC"/>
    <w:rsid w:val="00A73199"/>
    <w:rsid w:val="00A748CD"/>
    <w:rsid w:val="00A755BD"/>
    <w:rsid w:val="00A75648"/>
    <w:rsid w:val="00A777D0"/>
    <w:rsid w:val="00A77D80"/>
    <w:rsid w:val="00A80085"/>
    <w:rsid w:val="00A80C12"/>
    <w:rsid w:val="00A8228B"/>
    <w:rsid w:val="00A851E8"/>
    <w:rsid w:val="00A86BBE"/>
    <w:rsid w:val="00A877F4"/>
    <w:rsid w:val="00A90485"/>
    <w:rsid w:val="00A9104B"/>
    <w:rsid w:val="00A91C5A"/>
    <w:rsid w:val="00A92635"/>
    <w:rsid w:val="00A95007"/>
    <w:rsid w:val="00AA1A5A"/>
    <w:rsid w:val="00AA30C2"/>
    <w:rsid w:val="00AB4EE8"/>
    <w:rsid w:val="00AB501F"/>
    <w:rsid w:val="00AB603E"/>
    <w:rsid w:val="00AB60EF"/>
    <w:rsid w:val="00AB7EB6"/>
    <w:rsid w:val="00AC3C35"/>
    <w:rsid w:val="00AC5904"/>
    <w:rsid w:val="00AC598C"/>
    <w:rsid w:val="00AC64BC"/>
    <w:rsid w:val="00AC7B9D"/>
    <w:rsid w:val="00AD05BB"/>
    <w:rsid w:val="00AD079B"/>
    <w:rsid w:val="00AD1390"/>
    <w:rsid w:val="00AD14A3"/>
    <w:rsid w:val="00AD2CD2"/>
    <w:rsid w:val="00AD439D"/>
    <w:rsid w:val="00AD5980"/>
    <w:rsid w:val="00AD5FFB"/>
    <w:rsid w:val="00AE0F9C"/>
    <w:rsid w:val="00AE382C"/>
    <w:rsid w:val="00AE4174"/>
    <w:rsid w:val="00AE5A9D"/>
    <w:rsid w:val="00AF10E1"/>
    <w:rsid w:val="00AF1251"/>
    <w:rsid w:val="00AF3094"/>
    <w:rsid w:val="00AF7EF2"/>
    <w:rsid w:val="00B00A81"/>
    <w:rsid w:val="00B06CAC"/>
    <w:rsid w:val="00B118D4"/>
    <w:rsid w:val="00B11E90"/>
    <w:rsid w:val="00B128B4"/>
    <w:rsid w:val="00B154E7"/>
    <w:rsid w:val="00B15556"/>
    <w:rsid w:val="00B15867"/>
    <w:rsid w:val="00B1603A"/>
    <w:rsid w:val="00B21AD4"/>
    <w:rsid w:val="00B231D1"/>
    <w:rsid w:val="00B2352E"/>
    <w:rsid w:val="00B26244"/>
    <w:rsid w:val="00B32633"/>
    <w:rsid w:val="00B32871"/>
    <w:rsid w:val="00B33B75"/>
    <w:rsid w:val="00B41191"/>
    <w:rsid w:val="00B43A11"/>
    <w:rsid w:val="00B46658"/>
    <w:rsid w:val="00B54406"/>
    <w:rsid w:val="00B55900"/>
    <w:rsid w:val="00B56587"/>
    <w:rsid w:val="00B56F91"/>
    <w:rsid w:val="00B579D7"/>
    <w:rsid w:val="00B6251E"/>
    <w:rsid w:val="00B63BF3"/>
    <w:rsid w:val="00B64D2C"/>
    <w:rsid w:val="00B650B2"/>
    <w:rsid w:val="00B67140"/>
    <w:rsid w:val="00B70876"/>
    <w:rsid w:val="00B755EB"/>
    <w:rsid w:val="00B76718"/>
    <w:rsid w:val="00B77DE3"/>
    <w:rsid w:val="00B801A0"/>
    <w:rsid w:val="00B84D69"/>
    <w:rsid w:val="00B85B5F"/>
    <w:rsid w:val="00B86212"/>
    <w:rsid w:val="00B90BCF"/>
    <w:rsid w:val="00B930E1"/>
    <w:rsid w:val="00B9633C"/>
    <w:rsid w:val="00B9677F"/>
    <w:rsid w:val="00B96F88"/>
    <w:rsid w:val="00BA0454"/>
    <w:rsid w:val="00BA4999"/>
    <w:rsid w:val="00BB01CB"/>
    <w:rsid w:val="00BB06E9"/>
    <w:rsid w:val="00BB241C"/>
    <w:rsid w:val="00BB41A3"/>
    <w:rsid w:val="00BB6A54"/>
    <w:rsid w:val="00BC1B31"/>
    <w:rsid w:val="00BC1C91"/>
    <w:rsid w:val="00BC3922"/>
    <w:rsid w:val="00BC3997"/>
    <w:rsid w:val="00BC3C62"/>
    <w:rsid w:val="00BC5DA8"/>
    <w:rsid w:val="00BC6E81"/>
    <w:rsid w:val="00BC7848"/>
    <w:rsid w:val="00BD1970"/>
    <w:rsid w:val="00BD265D"/>
    <w:rsid w:val="00BD4AB9"/>
    <w:rsid w:val="00BE0BA0"/>
    <w:rsid w:val="00BE1159"/>
    <w:rsid w:val="00BE1F4D"/>
    <w:rsid w:val="00BE2590"/>
    <w:rsid w:val="00BE2888"/>
    <w:rsid w:val="00BE62C0"/>
    <w:rsid w:val="00BE7372"/>
    <w:rsid w:val="00BF0ACB"/>
    <w:rsid w:val="00BF2625"/>
    <w:rsid w:val="00BF2C43"/>
    <w:rsid w:val="00BF55D0"/>
    <w:rsid w:val="00BF5AF1"/>
    <w:rsid w:val="00BF691D"/>
    <w:rsid w:val="00C021EC"/>
    <w:rsid w:val="00C02332"/>
    <w:rsid w:val="00C04C18"/>
    <w:rsid w:val="00C06140"/>
    <w:rsid w:val="00C0654A"/>
    <w:rsid w:val="00C07120"/>
    <w:rsid w:val="00C147D4"/>
    <w:rsid w:val="00C14977"/>
    <w:rsid w:val="00C14B4C"/>
    <w:rsid w:val="00C16990"/>
    <w:rsid w:val="00C174D2"/>
    <w:rsid w:val="00C20421"/>
    <w:rsid w:val="00C23317"/>
    <w:rsid w:val="00C23CE9"/>
    <w:rsid w:val="00C2466D"/>
    <w:rsid w:val="00C274BD"/>
    <w:rsid w:val="00C41ADD"/>
    <w:rsid w:val="00C44186"/>
    <w:rsid w:val="00C4638A"/>
    <w:rsid w:val="00C4710C"/>
    <w:rsid w:val="00C50612"/>
    <w:rsid w:val="00C514EF"/>
    <w:rsid w:val="00C539A2"/>
    <w:rsid w:val="00C61ED2"/>
    <w:rsid w:val="00C63901"/>
    <w:rsid w:val="00C670DD"/>
    <w:rsid w:val="00C67698"/>
    <w:rsid w:val="00C67DF0"/>
    <w:rsid w:val="00C7694F"/>
    <w:rsid w:val="00C76DBD"/>
    <w:rsid w:val="00C81152"/>
    <w:rsid w:val="00C85FED"/>
    <w:rsid w:val="00C868BD"/>
    <w:rsid w:val="00C8777B"/>
    <w:rsid w:val="00C87C2C"/>
    <w:rsid w:val="00C9296E"/>
    <w:rsid w:val="00C92BEE"/>
    <w:rsid w:val="00C93169"/>
    <w:rsid w:val="00C947D3"/>
    <w:rsid w:val="00C959DC"/>
    <w:rsid w:val="00CA1E57"/>
    <w:rsid w:val="00CA2461"/>
    <w:rsid w:val="00CA2A85"/>
    <w:rsid w:val="00CA311D"/>
    <w:rsid w:val="00CA50B7"/>
    <w:rsid w:val="00CA576F"/>
    <w:rsid w:val="00CA5DF8"/>
    <w:rsid w:val="00CA7413"/>
    <w:rsid w:val="00CB01DE"/>
    <w:rsid w:val="00CB12AF"/>
    <w:rsid w:val="00CB6421"/>
    <w:rsid w:val="00CB774B"/>
    <w:rsid w:val="00CC14A2"/>
    <w:rsid w:val="00CC307A"/>
    <w:rsid w:val="00CC34AF"/>
    <w:rsid w:val="00CC4315"/>
    <w:rsid w:val="00CC434A"/>
    <w:rsid w:val="00CC6093"/>
    <w:rsid w:val="00CD08A2"/>
    <w:rsid w:val="00CD1522"/>
    <w:rsid w:val="00CD3E54"/>
    <w:rsid w:val="00CD70C0"/>
    <w:rsid w:val="00CE10E4"/>
    <w:rsid w:val="00CE2112"/>
    <w:rsid w:val="00CE34FF"/>
    <w:rsid w:val="00CE35C9"/>
    <w:rsid w:val="00CE6820"/>
    <w:rsid w:val="00CF1DD4"/>
    <w:rsid w:val="00CF2F50"/>
    <w:rsid w:val="00CF44B1"/>
    <w:rsid w:val="00CF5FFB"/>
    <w:rsid w:val="00CF7BE2"/>
    <w:rsid w:val="00D00D17"/>
    <w:rsid w:val="00D026CE"/>
    <w:rsid w:val="00D042B2"/>
    <w:rsid w:val="00D04C2B"/>
    <w:rsid w:val="00D04FFD"/>
    <w:rsid w:val="00D0557B"/>
    <w:rsid w:val="00D0572D"/>
    <w:rsid w:val="00D10E1C"/>
    <w:rsid w:val="00D12089"/>
    <w:rsid w:val="00D1622A"/>
    <w:rsid w:val="00D17035"/>
    <w:rsid w:val="00D2140D"/>
    <w:rsid w:val="00D23D13"/>
    <w:rsid w:val="00D24246"/>
    <w:rsid w:val="00D256B0"/>
    <w:rsid w:val="00D302BC"/>
    <w:rsid w:val="00D30BA3"/>
    <w:rsid w:val="00D334F4"/>
    <w:rsid w:val="00D423C7"/>
    <w:rsid w:val="00D423CA"/>
    <w:rsid w:val="00D42B5D"/>
    <w:rsid w:val="00D44BE0"/>
    <w:rsid w:val="00D459FC"/>
    <w:rsid w:val="00D47CD3"/>
    <w:rsid w:val="00D52053"/>
    <w:rsid w:val="00D52CE1"/>
    <w:rsid w:val="00D5577B"/>
    <w:rsid w:val="00D564BE"/>
    <w:rsid w:val="00D62456"/>
    <w:rsid w:val="00D63563"/>
    <w:rsid w:val="00D6361F"/>
    <w:rsid w:val="00D63893"/>
    <w:rsid w:val="00D676DE"/>
    <w:rsid w:val="00D746C6"/>
    <w:rsid w:val="00D7480B"/>
    <w:rsid w:val="00D74C34"/>
    <w:rsid w:val="00D74E38"/>
    <w:rsid w:val="00D7562A"/>
    <w:rsid w:val="00D757F4"/>
    <w:rsid w:val="00D84521"/>
    <w:rsid w:val="00D857AB"/>
    <w:rsid w:val="00D92C62"/>
    <w:rsid w:val="00D94E23"/>
    <w:rsid w:val="00D96D83"/>
    <w:rsid w:val="00DA25A8"/>
    <w:rsid w:val="00DA463F"/>
    <w:rsid w:val="00DA520C"/>
    <w:rsid w:val="00DA6442"/>
    <w:rsid w:val="00DB0764"/>
    <w:rsid w:val="00DB13E1"/>
    <w:rsid w:val="00DB18E6"/>
    <w:rsid w:val="00DB2CAF"/>
    <w:rsid w:val="00DB4B6E"/>
    <w:rsid w:val="00DB56A3"/>
    <w:rsid w:val="00DC4765"/>
    <w:rsid w:val="00DC6523"/>
    <w:rsid w:val="00DC6D46"/>
    <w:rsid w:val="00DC7613"/>
    <w:rsid w:val="00DD0E0A"/>
    <w:rsid w:val="00DD467F"/>
    <w:rsid w:val="00DD4E06"/>
    <w:rsid w:val="00DD58F7"/>
    <w:rsid w:val="00DD5D98"/>
    <w:rsid w:val="00DD63F5"/>
    <w:rsid w:val="00DD6D28"/>
    <w:rsid w:val="00DE05D1"/>
    <w:rsid w:val="00DE17C5"/>
    <w:rsid w:val="00DE2C07"/>
    <w:rsid w:val="00DE387D"/>
    <w:rsid w:val="00DE48EF"/>
    <w:rsid w:val="00DE64E6"/>
    <w:rsid w:val="00DE658E"/>
    <w:rsid w:val="00DE6F75"/>
    <w:rsid w:val="00DF13A1"/>
    <w:rsid w:val="00DF435E"/>
    <w:rsid w:val="00DF6101"/>
    <w:rsid w:val="00DF61BE"/>
    <w:rsid w:val="00E00658"/>
    <w:rsid w:val="00E0223A"/>
    <w:rsid w:val="00E03A7B"/>
    <w:rsid w:val="00E065B7"/>
    <w:rsid w:val="00E07F21"/>
    <w:rsid w:val="00E11D52"/>
    <w:rsid w:val="00E1521A"/>
    <w:rsid w:val="00E1633B"/>
    <w:rsid w:val="00E2128C"/>
    <w:rsid w:val="00E21C54"/>
    <w:rsid w:val="00E22495"/>
    <w:rsid w:val="00E23125"/>
    <w:rsid w:val="00E25881"/>
    <w:rsid w:val="00E27928"/>
    <w:rsid w:val="00E30E6D"/>
    <w:rsid w:val="00E31117"/>
    <w:rsid w:val="00E314C7"/>
    <w:rsid w:val="00E32E5E"/>
    <w:rsid w:val="00E33761"/>
    <w:rsid w:val="00E3390B"/>
    <w:rsid w:val="00E3456C"/>
    <w:rsid w:val="00E37216"/>
    <w:rsid w:val="00E414C1"/>
    <w:rsid w:val="00E41F9B"/>
    <w:rsid w:val="00E42794"/>
    <w:rsid w:val="00E45D91"/>
    <w:rsid w:val="00E46435"/>
    <w:rsid w:val="00E47988"/>
    <w:rsid w:val="00E50B54"/>
    <w:rsid w:val="00E53FDF"/>
    <w:rsid w:val="00E566A8"/>
    <w:rsid w:val="00E574CF"/>
    <w:rsid w:val="00E6096F"/>
    <w:rsid w:val="00E62BCD"/>
    <w:rsid w:val="00E62F3E"/>
    <w:rsid w:val="00E64692"/>
    <w:rsid w:val="00E65595"/>
    <w:rsid w:val="00E67424"/>
    <w:rsid w:val="00E67430"/>
    <w:rsid w:val="00E67817"/>
    <w:rsid w:val="00E701C9"/>
    <w:rsid w:val="00E70CC1"/>
    <w:rsid w:val="00E70DFB"/>
    <w:rsid w:val="00E718C8"/>
    <w:rsid w:val="00E71BE1"/>
    <w:rsid w:val="00E72904"/>
    <w:rsid w:val="00E72CE1"/>
    <w:rsid w:val="00E76D87"/>
    <w:rsid w:val="00E81698"/>
    <w:rsid w:val="00E82143"/>
    <w:rsid w:val="00E845D0"/>
    <w:rsid w:val="00E869B6"/>
    <w:rsid w:val="00E8725A"/>
    <w:rsid w:val="00E9014B"/>
    <w:rsid w:val="00E90931"/>
    <w:rsid w:val="00E91C50"/>
    <w:rsid w:val="00E936AD"/>
    <w:rsid w:val="00E976F7"/>
    <w:rsid w:val="00EA000F"/>
    <w:rsid w:val="00EA0484"/>
    <w:rsid w:val="00EA0D2F"/>
    <w:rsid w:val="00EA6750"/>
    <w:rsid w:val="00EB0B63"/>
    <w:rsid w:val="00EB142F"/>
    <w:rsid w:val="00EB1643"/>
    <w:rsid w:val="00EB336A"/>
    <w:rsid w:val="00EB48DC"/>
    <w:rsid w:val="00EB5CE4"/>
    <w:rsid w:val="00EB5D7D"/>
    <w:rsid w:val="00EB64E2"/>
    <w:rsid w:val="00EB7906"/>
    <w:rsid w:val="00EC17B6"/>
    <w:rsid w:val="00EC2D87"/>
    <w:rsid w:val="00EC389D"/>
    <w:rsid w:val="00EC5256"/>
    <w:rsid w:val="00ED0531"/>
    <w:rsid w:val="00ED067F"/>
    <w:rsid w:val="00ED0C2B"/>
    <w:rsid w:val="00ED29E8"/>
    <w:rsid w:val="00ED3B35"/>
    <w:rsid w:val="00ED4FC8"/>
    <w:rsid w:val="00ED5570"/>
    <w:rsid w:val="00EE0423"/>
    <w:rsid w:val="00EE4D03"/>
    <w:rsid w:val="00EE5126"/>
    <w:rsid w:val="00EE593E"/>
    <w:rsid w:val="00EF08A1"/>
    <w:rsid w:val="00EF596E"/>
    <w:rsid w:val="00EF5DC7"/>
    <w:rsid w:val="00EF5F4B"/>
    <w:rsid w:val="00F014DA"/>
    <w:rsid w:val="00F01E13"/>
    <w:rsid w:val="00F02FA3"/>
    <w:rsid w:val="00F0506D"/>
    <w:rsid w:val="00F05689"/>
    <w:rsid w:val="00F0766C"/>
    <w:rsid w:val="00F12E4E"/>
    <w:rsid w:val="00F14D34"/>
    <w:rsid w:val="00F15BA5"/>
    <w:rsid w:val="00F213B6"/>
    <w:rsid w:val="00F21C6A"/>
    <w:rsid w:val="00F245B2"/>
    <w:rsid w:val="00F31973"/>
    <w:rsid w:val="00F31C43"/>
    <w:rsid w:val="00F33035"/>
    <w:rsid w:val="00F3327B"/>
    <w:rsid w:val="00F34D80"/>
    <w:rsid w:val="00F37894"/>
    <w:rsid w:val="00F40FE5"/>
    <w:rsid w:val="00F4192C"/>
    <w:rsid w:val="00F4287F"/>
    <w:rsid w:val="00F46E21"/>
    <w:rsid w:val="00F5018F"/>
    <w:rsid w:val="00F51B39"/>
    <w:rsid w:val="00F53681"/>
    <w:rsid w:val="00F54A25"/>
    <w:rsid w:val="00F54B27"/>
    <w:rsid w:val="00F54CFC"/>
    <w:rsid w:val="00F56F6A"/>
    <w:rsid w:val="00F56F84"/>
    <w:rsid w:val="00F62004"/>
    <w:rsid w:val="00F62300"/>
    <w:rsid w:val="00F665B2"/>
    <w:rsid w:val="00F66F53"/>
    <w:rsid w:val="00F66F7A"/>
    <w:rsid w:val="00F72113"/>
    <w:rsid w:val="00F74BBD"/>
    <w:rsid w:val="00F75B62"/>
    <w:rsid w:val="00F85130"/>
    <w:rsid w:val="00F8758A"/>
    <w:rsid w:val="00F965BC"/>
    <w:rsid w:val="00FA0953"/>
    <w:rsid w:val="00FA6B87"/>
    <w:rsid w:val="00FA7CDA"/>
    <w:rsid w:val="00FA7FBD"/>
    <w:rsid w:val="00FB0D79"/>
    <w:rsid w:val="00FB2E32"/>
    <w:rsid w:val="00FB2FBC"/>
    <w:rsid w:val="00FB38C4"/>
    <w:rsid w:val="00FB6A2E"/>
    <w:rsid w:val="00FC13FB"/>
    <w:rsid w:val="00FC4661"/>
    <w:rsid w:val="00FC615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413F"/>
    <w:rsid w:val="00FF495C"/>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573262-1A9B-4ACD-B41C-1EDC0E95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5C26EF"/>
    <w:pPr>
      <w:keepNext/>
      <w:spacing w:after="240" w:line="240" w:lineRule="auto"/>
      <w:jc w:val="center"/>
      <w:outlineLvl w:val="1"/>
    </w:pPr>
    <w:rPr>
      <w:rFonts w:cstheme="minorHAnsi"/>
      <w:b/>
      <w:color w:val="26847A"/>
      <w:sz w:val="40"/>
      <w:szCs w:val="4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uiPriority w:val="99"/>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Default"/>
    <w:rsid w:val="005C26EF"/>
    <w:pPr>
      <w:spacing w:after="180" w:line="280" w:lineRule="atLeast"/>
    </w:pPr>
    <w:rPr>
      <w:rFonts w:asciiTheme="minorHAnsi" w:hAnsiTheme="minorHAnsi" w:cstheme="minorHAnsi"/>
      <w:bCs/>
      <w:color w:val="000000" w:themeColor="text1"/>
      <w:sz w:val="20"/>
      <w:szCs w:val="20"/>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uiPriority w:val="99"/>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styleId="Emphasis">
    <w:name w:val="Emphasis"/>
    <w:basedOn w:val="DefaultParagraphFont"/>
    <w:uiPriority w:val="20"/>
    <w:qFormat/>
    <w:rsid w:val="00140404"/>
    <w:rPr>
      <w:i/>
      <w:iCs/>
    </w:rPr>
  </w:style>
  <w:style w:type="paragraph" w:customStyle="1" w:styleId="psection-1">
    <w:name w:val="psection-1"/>
    <w:basedOn w:val="Normal"/>
    <w:rsid w:val="000362A0"/>
    <w:pPr>
      <w:spacing w:before="150" w:after="150" w:line="240" w:lineRule="auto"/>
    </w:pPr>
    <w:rPr>
      <w:rFonts w:ascii="Times New Roman" w:hAnsi="Times New Roman"/>
      <w:szCs w:val="24"/>
    </w:rPr>
  </w:style>
  <w:style w:type="paragraph" w:customStyle="1" w:styleId="psection-2">
    <w:name w:val="psection-2"/>
    <w:basedOn w:val="Normal"/>
    <w:rsid w:val="000362A0"/>
    <w:pPr>
      <w:spacing w:after="150" w:line="240" w:lineRule="auto"/>
    </w:pPr>
    <w:rPr>
      <w:rFonts w:ascii="Times New Roman" w:hAnsi="Times New Roman"/>
      <w:szCs w:val="24"/>
    </w:rPr>
  </w:style>
  <w:style w:type="character" w:customStyle="1" w:styleId="enumxml1">
    <w:name w:val="enumxml1"/>
    <w:basedOn w:val="DefaultParagraphFont"/>
    <w:rsid w:val="000362A0"/>
    <w:rPr>
      <w:b/>
      <w:bCs/>
    </w:rPr>
  </w:style>
  <w:style w:type="character" w:customStyle="1" w:styleId="enumxml2">
    <w:name w:val="enumxml2"/>
    <w:basedOn w:val="DefaultParagraphFont"/>
    <w:rsid w:val="00036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976">
      <w:bodyDiv w:val="1"/>
      <w:marLeft w:val="0"/>
      <w:marRight w:val="0"/>
      <w:marTop w:val="0"/>
      <w:marBottom w:val="0"/>
      <w:divBdr>
        <w:top w:val="none" w:sz="0" w:space="0" w:color="auto"/>
        <w:left w:val="none" w:sz="0" w:space="0" w:color="auto"/>
        <w:bottom w:val="none" w:sz="0" w:space="0" w:color="auto"/>
        <w:right w:val="none" w:sz="0" w:space="0" w:color="auto"/>
      </w:divBdr>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767965694">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989287271">
      <w:bodyDiv w:val="1"/>
      <w:marLeft w:val="0"/>
      <w:marRight w:val="0"/>
      <w:marTop w:val="0"/>
      <w:marBottom w:val="0"/>
      <w:divBdr>
        <w:top w:val="none" w:sz="0" w:space="0" w:color="auto"/>
        <w:left w:val="none" w:sz="0" w:space="0" w:color="auto"/>
        <w:bottom w:val="none" w:sz="0" w:space="0" w:color="auto"/>
        <w:right w:val="none" w:sz="0" w:space="0" w:color="auto"/>
      </w:divBdr>
    </w:div>
    <w:div w:id="1534029130">
      <w:bodyDiv w:val="1"/>
      <w:marLeft w:val="0"/>
      <w:marRight w:val="0"/>
      <w:marTop w:val="0"/>
      <w:marBottom w:val="0"/>
      <w:divBdr>
        <w:top w:val="none" w:sz="0" w:space="0" w:color="auto"/>
        <w:left w:val="none" w:sz="0" w:space="0" w:color="auto"/>
        <w:bottom w:val="none" w:sz="0" w:space="0" w:color="auto"/>
        <w:right w:val="none" w:sz="0" w:space="0" w:color="auto"/>
      </w:divBdr>
      <w:divsChild>
        <w:div w:id="1159036175">
          <w:marLeft w:val="0"/>
          <w:marRight w:val="0"/>
          <w:marTop w:val="0"/>
          <w:marBottom w:val="0"/>
          <w:divBdr>
            <w:top w:val="none" w:sz="0" w:space="0" w:color="auto"/>
            <w:left w:val="none" w:sz="0" w:space="0" w:color="auto"/>
            <w:bottom w:val="none" w:sz="0" w:space="0" w:color="auto"/>
            <w:right w:val="none" w:sz="0" w:space="0" w:color="auto"/>
          </w:divBdr>
          <w:divsChild>
            <w:div w:id="406272763">
              <w:marLeft w:val="0"/>
              <w:marRight w:val="0"/>
              <w:marTop w:val="0"/>
              <w:marBottom w:val="0"/>
              <w:divBdr>
                <w:top w:val="none" w:sz="0" w:space="0" w:color="auto"/>
                <w:left w:val="none" w:sz="0" w:space="0" w:color="auto"/>
                <w:bottom w:val="none" w:sz="0" w:space="0" w:color="auto"/>
                <w:right w:val="none" w:sz="0" w:space="0" w:color="auto"/>
              </w:divBdr>
              <w:divsChild>
                <w:div w:id="1382095220">
                  <w:marLeft w:val="0"/>
                  <w:marRight w:val="0"/>
                  <w:marTop w:val="0"/>
                  <w:marBottom w:val="0"/>
                  <w:divBdr>
                    <w:top w:val="none" w:sz="0" w:space="0" w:color="auto"/>
                    <w:left w:val="none" w:sz="0" w:space="0" w:color="auto"/>
                    <w:bottom w:val="none" w:sz="0" w:space="0" w:color="auto"/>
                    <w:right w:val="none" w:sz="0" w:space="0" w:color="auto"/>
                  </w:divBdr>
                  <w:divsChild>
                    <w:div w:id="835222816">
                      <w:marLeft w:val="0"/>
                      <w:marRight w:val="0"/>
                      <w:marTop w:val="0"/>
                      <w:marBottom w:val="0"/>
                      <w:divBdr>
                        <w:top w:val="none" w:sz="0" w:space="0" w:color="auto"/>
                        <w:left w:val="none" w:sz="0" w:space="0" w:color="auto"/>
                        <w:bottom w:val="none" w:sz="0" w:space="0" w:color="auto"/>
                        <w:right w:val="none" w:sz="0" w:space="0" w:color="auto"/>
                      </w:divBdr>
                      <w:divsChild>
                        <w:div w:id="553657601">
                          <w:marLeft w:val="0"/>
                          <w:marRight w:val="0"/>
                          <w:marTop w:val="0"/>
                          <w:marBottom w:val="0"/>
                          <w:divBdr>
                            <w:top w:val="none" w:sz="0" w:space="0" w:color="auto"/>
                            <w:left w:val="none" w:sz="0" w:space="0" w:color="auto"/>
                            <w:bottom w:val="none" w:sz="0" w:space="0" w:color="auto"/>
                            <w:right w:val="none" w:sz="0" w:space="0" w:color="auto"/>
                          </w:divBdr>
                          <w:divsChild>
                            <w:div w:id="1073117837">
                              <w:marLeft w:val="0"/>
                              <w:marRight w:val="0"/>
                              <w:marTop w:val="0"/>
                              <w:marBottom w:val="0"/>
                              <w:divBdr>
                                <w:top w:val="none" w:sz="0" w:space="0" w:color="auto"/>
                                <w:left w:val="none" w:sz="0" w:space="0" w:color="auto"/>
                                <w:bottom w:val="none" w:sz="0" w:space="0" w:color="auto"/>
                                <w:right w:val="none" w:sz="0" w:space="0" w:color="auto"/>
                              </w:divBdr>
                              <w:divsChild>
                                <w:div w:id="321736037">
                                  <w:marLeft w:val="0"/>
                                  <w:marRight w:val="0"/>
                                  <w:marTop w:val="0"/>
                                  <w:marBottom w:val="0"/>
                                  <w:divBdr>
                                    <w:top w:val="none" w:sz="0" w:space="0" w:color="auto"/>
                                    <w:left w:val="none" w:sz="0" w:space="0" w:color="auto"/>
                                    <w:bottom w:val="none" w:sz="0" w:space="0" w:color="auto"/>
                                    <w:right w:val="none" w:sz="0" w:space="0" w:color="auto"/>
                                  </w:divBdr>
                                  <w:divsChild>
                                    <w:div w:id="1064528287">
                                      <w:marLeft w:val="0"/>
                                      <w:marRight w:val="0"/>
                                      <w:marTop w:val="0"/>
                                      <w:marBottom w:val="0"/>
                                      <w:divBdr>
                                        <w:top w:val="none" w:sz="0" w:space="0" w:color="auto"/>
                                        <w:left w:val="none" w:sz="0" w:space="0" w:color="auto"/>
                                        <w:bottom w:val="none" w:sz="0" w:space="0" w:color="auto"/>
                                        <w:right w:val="none" w:sz="0" w:space="0" w:color="auto"/>
                                      </w:divBdr>
                                      <w:divsChild>
                                        <w:div w:id="1692416643">
                                          <w:marLeft w:val="0"/>
                                          <w:marRight w:val="0"/>
                                          <w:marTop w:val="0"/>
                                          <w:marBottom w:val="0"/>
                                          <w:divBdr>
                                            <w:top w:val="none" w:sz="0" w:space="0" w:color="auto"/>
                                            <w:left w:val="none" w:sz="0" w:space="0" w:color="auto"/>
                                            <w:bottom w:val="none" w:sz="0" w:space="0" w:color="auto"/>
                                            <w:right w:val="none" w:sz="0" w:space="0" w:color="auto"/>
                                          </w:divBdr>
                                          <w:divsChild>
                                            <w:div w:id="444889813">
                                              <w:marLeft w:val="0"/>
                                              <w:marRight w:val="0"/>
                                              <w:marTop w:val="0"/>
                                              <w:marBottom w:val="0"/>
                                              <w:divBdr>
                                                <w:top w:val="none" w:sz="0" w:space="0" w:color="auto"/>
                                                <w:left w:val="none" w:sz="0" w:space="0" w:color="auto"/>
                                                <w:bottom w:val="none" w:sz="0" w:space="0" w:color="auto"/>
                                                <w:right w:val="none" w:sz="0" w:space="0" w:color="auto"/>
                                              </w:divBdr>
                                              <w:divsChild>
                                                <w:div w:id="6192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434651">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 w:id="21376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F872-F51C-4CAD-B538-D88E54FB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0</TotalTime>
  <Pages>4</Pages>
  <Words>555</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Terry Long</dc:creator>
  <cp:lastModifiedBy>Sylvie Warren</cp:lastModifiedBy>
  <cp:revision>2</cp:revision>
  <cp:lastPrinted>2015-11-12T14:28:00Z</cp:lastPrinted>
  <dcterms:created xsi:type="dcterms:W3CDTF">2020-02-25T14:53:00Z</dcterms:created>
  <dcterms:modified xsi:type="dcterms:W3CDTF">2020-02-25T14:53:00Z</dcterms:modified>
</cp:coreProperties>
</file>