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8D68" w14:textId="73CC11EF" w:rsidR="00123274" w:rsidRDefault="00B71689" w:rsidP="000A6A2A">
      <w:pPr>
        <w:ind w:left="1620" w:hanging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3C697" wp14:editId="09592EA1">
                <wp:simplePos x="0" y="0"/>
                <wp:positionH relativeFrom="column">
                  <wp:posOffset>68580</wp:posOffset>
                </wp:positionH>
                <wp:positionV relativeFrom="paragraph">
                  <wp:posOffset>1699260</wp:posOffset>
                </wp:positionV>
                <wp:extent cx="6606540" cy="6172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E8FF5" w14:textId="5CD6E056" w:rsidR="00D97BE4" w:rsidRDefault="00D97BE4" w:rsidP="00D97BE4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sz w:val="2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sz w:val="28"/>
                                <w:szCs w:val="22"/>
                              </w:rPr>
                              <w:t>Essential Questions for Consideration in the Planning, Designing, Implementing, and Sustaining of instructional programs in mathematics to improve the learning outcomes of students with disabilities.</w:t>
                            </w:r>
                          </w:p>
                          <w:p w14:paraId="7F529420" w14:textId="77777777" w:rsidR="00D97BE4" w:rsidRPr="00D97BE4" w:rsidRDefault="00D97BE4" w:rsidP="00D97BE4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sz w:val="28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F199314" w14:textId="77777777" w:rsidR="00620104" w:rsidRPr="00D97BE4" w:rsidRDefault="00D769C2" w:rsidP="00D9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What is the current status of your state relating the 3 Main Pillars?</w:t>
                            </w:r>
                          </w:p>
                          <w:p w14:paraId="432C4A85" w14:textId="77777777" w:rsidR="00620104" w:rsidRPr="00D97BE4" w:rsidRDefault="00D769C2" w:rsidP="00D97BE4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Standards, Curriculum, and Interventions</w:t>
                            </w:r>
                          </w:p>
                          <w:p w14:paraId="1533ABA8" w14:textId="77777777" w:rsidR="00620104" w:rsidRPr="00D97BE4" w:rsidRDefault="00D769C2" w:rsidP="00D97BE4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Assessments and Data-based Decisions</w:t>
                            </w:r>
                          </w:p>
                          <w:p w14:paraId="7A4D0F9D" w14:textId="77777777" w:rsidR="00620104" w:rsidRDefault="00D769C2" w:rsidP="00D97BE4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Teacher Content and Instructional Knowledge</w:t>
                            </w:r>
                          </w:p>
                          <w:p w14:paraId="599A9445" w14:textId="77777777" w:rsidR="00D97BE4" w:rsidRPr="00D97BE4" w:rsidRDefault="00D97BE4" w:rsidP="00D97BE4">
                            <w:pPr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</w:p>
                          <w:p w14:paraId="425A7C1E" w14:textId="77777777" w:rsidR="00D97BE4" w:rsidRDefault="00D97BE4" w:rsidP="00D9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Assessments and Data Based Decisions</w:t>
                            </w:r>
                          </w:p>
                          <w:p w14:paraId="4291EB04" w14:textId="24585FDE" w:rsidR="00D97BE4" w:rsidRPr="00D97BE4" w:rsidRDefault="00D97BE4" w:rsidP="00D97BE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Who is administering the assessments?</w:t>
                            </w:r>
                          </w:p>
                          <w:p w14:paraId="72F1D1B1" w14:textId="77777777" w:rsidR="00D97BE4" w:rsidRPr="00D97BE4" w:rsidRDefault="00D97BE4" w:rsidP="00D97BE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How is the data being shared?</w:t>
                            </w:r>
                          </w:p>
                          <w:p w14:paraId="420659F4" w14:textId="77777777" w:rsidR="00D97BE4" w:rsidRPr="00D97BE4" w:rsidRDefault="00D97BE4" w:rsidP="00D97BE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How is the data being analyzed?</w:t>
                            </w:r>
                          </w:p>
                          <w:p w14:paraId="08B5B9CA" w14:textId="77777777" w:rsidR="00D97BE4" w:rsidRPr="00D97BE4" w:rsidRDefault="00D97BE4" w:rsidP="00D97BE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What instructional decisions are currently being made?</w:t>
                            </w:r>
                          </w:p>
                          <w:p w14:paraId="1EC36E0B" w14:textId="77777777" w:rsidR="00D97BE4" w:rsidRDefault="00D97BE4" w:rsidP="00D97BE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What type of expectations are for instructional changes?</w:t>
                            </w:r>
                          </w:p>
                          <w:p w14:paraId="2EF04FE1" w14:textId="4A614F3F" w:rsidR="00D97BE4" w:rsidRDefault="00D97BE4" w:rsidP="00D97BE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How is it being facilitated?</w:t>
                            </w:r>
                          </w:p>
                          <w:p w14:paraId="08479025" w14:textId="77777777" w:rsidR="00D97BE4" w:rsidRPr="00D97BE4" w:rsidRDefault="00D97BE4" w:rsidP="0062249F">
                            <w:pPr>
                              <w:pStyle w:val="ListParagraph"/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</w:p>
                          <w:p w14:paraId="795CF417" w14:textId="77777777" w:rsidR="00620104" w:rsidRPr="00D97BE4" w:rsidRDefault="00D769C2" w:rsidP="00D9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Instructional Support System</w:t>
                            </w:r>
                          </w:p>
                          <w:p w14:paraId="7E0D1282" w14:textId="77777777" w:rsidR="00620104" w:rsidRPr="00D97BE4" w:rsidRDefault="00D769C2" w:rsidP="00D97BE4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What is the current support system for struggling students?</w:t>
                            </w:r>
                          </w:p>
                          <w:p w14:paraId="568C04AE" w14:textId="77777777" w:rsidR="00620104" w:rsidRDefault="00D769C2" w:rsidP="00D97BE4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Do students get extra instruction? How much? Where?</w:t>
                            </w:r>
                          </w:p>
                          <w:p w14:paraId="1E098CAF" w14:textId="77777777" w:rsidR="00D97BE4" w:rsidRPr="00D97BE4" w:rsidRDefault="00D97BE4" w:rsidP="00D97BE4">
                            <w:pPr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</w:p>
                          <w:p w14:paraId="549C6000" w14:textId="77777777" w:rsidR="00620104" w:rsidRPr="00D97BE4" w:rsidRDefault="00D769C2" w:rsidP="00D97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Instruction and interventions</w:t>
                            </w:r>
                          </w:p>
                          <w:p w14:paraId="0E1BC335" w14:textId="77777777" w:rsidR="00620104" w:rsidRDefault="00D769C2" w:rsidP="00D97BE4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What is the core program?</w:t>
                            </w:r>
                          </w:p>
                          <w:p w14:paraId="413D51D1" w14:textId="6878A0DB" w:rsidR="00D97BE4" w:rsidRPr="00D97BE4" w:rsidRDefault="00D97BE4" w:rsidP="00D97BE4">
                            <w:pPr>
                              <w:numPr>
                                <w:ilvl w:val="2"/>
                                <w:numId w:val="1"/>
                              </w:num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Reflected of the standards</w:t>
                            </w:r>
                          </w:p>
                          <w:p w14:paraId="5A1C8E9C" w14:textId="77777777" w:rsidR="00620104" w:rsidRDefault="00D769C2" w:rsidP="00D97BE4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What are the interventions?</w:t>
                            </w:r>
                          </w:p>
                          <w:p w14:paraId="1B049016" w14:textId="77777777" w:rsidR="0062249F" w:rsidRDefault="00D97BE4" w:rsidP="0062249F">
                            <w:pPr>
                              <w:numPr>
                                <w:ilvl w:val="2"/>
                                <w:numId w:val="1"/>
                              </w:num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Multiple levels of intervention</w:t>
                            </w:r>
                          </w:p>
                          <w:p w14:paraId="5C6E0127" w14:textId="77777777" w:rsidR="0062249F" w:rsidRDefault="0062249F" w:rsidP="0062249F">
                            <w:pPr>
                              <w:ind w:left="216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</w:p>
                          <w:p w14:paraId="2C5C061F" w14:textId="41F2224A" w:rsidR="0062249F" w:rsidRDefault="0062249F" w:rsidP="006224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Teacher Content and Instructional Knowledge</w:t>
                            </w:r>
                          </w:p>
                          <w:p w14:paraId="011A4CAD" w14:textId="5846BFA3" w:rsidR="0062249F" w:rsidRDefault="0062249F" w:rsidP="006224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Professional Development related to “shift” in state standards?</w:t>
                            </w:r>
                          </w:p>
                          <w:p w14:paraId="0F73606C" w14:textId="547660D7" w:rsidR="0062249F" w:rsidRDefault="0062249F" w:rsidP="0062249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Grade 3-4-5 had major changes related to RATIONAL NUMBERS</w:t>
                            </w:r>
                          </w:p>
                          <w:p w14:paraId="1497E605" w14:textId="19186D5E" w:rsidR="00620104" w:rsidRPr="0062249F" w:rsidRDefault="00D769C2" w:rsidP="0062249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62249F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What strategies do your teachers currently use?</w:t>
                            </w:r>
                          </w:p>
                          <w:p w14:paraId="7B8B7AF3" w14:textId="7438D4CA" w:rsidR="00D97BE4" w:rsidRDefault="00D97BE4" w:rsidP="0062249F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160"/>
                                <w:tab w:val="num" w:pos="2340"/>
                              </w:tabs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Evidenced-based Practices described by the National Mathematics Advisory Panel.</w:t>
                            </w:r>
                          </w:p>
                          <w:p w14:paraId="43483834" w14:textId="333CDED5" w:rsidR="00D97BE4" w:rsidRPr="00D97BE4" w:rsidRDefault="00D97BE4" w:rsidP="00D97BE4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What did I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 xml:space="preserve"> (the teacher)</w:t>
                            </w: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 xml:space="preserve"> do differently for the struggling students?</w:t>
                            </w:r>
                          </w:p>
                          <w:p w14:paraId="44A0EF3E" w14:textId="77777777" w:rsidR="00D97BE4" w:rsidRPr="00D97BE4" w:rsidRDefault="00D97BE4" w:rsidP="00D97BE4">
                            <w:pPr>
                              <w:numPr>
                                <w:ilvl w:val="2"/>
                                <w:numId w:val="1"/>
                              </w:num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Instructional Time</w:t>
                            </w:r>
                          </w:p>
                          <w:p w14:paraId="6D06FAE2" w14:textId="77777777" w:rsidR="00D97BE4" w:rsidRPr="00D97BE4" w:rsidRDefault="00D97BE4" w:rsidP="00D97BE4">
                            <w:pPr>
                              <w:numPr>
                                <w:ilvl w:val="2"/>
                                <w:numId w:val="1"/>
                              </w:num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Scaffolding Learning</w:t>
                            </w:r>
                          </w:p>
                          <w:p w14:paraId="3FD39661" w14:textId="77777777" w:rsidR="00D97BE4" w:rsidRPr="00D97BE4" w:rsidRDefault="00D97BE4" w:rsidP="00D97BE4">
                            <w:pPr>
                              <w:numPr>
                                <w:ilvl w:val="2"/>
                                <w:numId w:val="1"/>
                              </w:num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  <w:r w:rsidRPr="00D97BE4"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  <w:t>Building Self-Confidence</w:t>
                            </w:r>
                          </w:p>
                          <w:p w14:paraId="72DF1BC2" w14:textId="77777777" w:rsidR="00D97BE4" w:rsidRPr="00D97BE4" w:rsidRDefault="00D97BE4" w:rsidP="00D97BE4">
                            <w:pPr>
                              <w:ind w:right="-234"/>
                              <w:rPr>
                                <w:rFonts w:asciiTheme="majorHAnsi" w:hAnsiTheme="majorHAnsi" w:cs="Times New Roman"/>
                                <w:color w:val="0F4B78"/>
                                <w:szCs w:val="22"/>
                              </w:rPr>
                            </w:pPr>
                          </w:p>
                          <w:p w14:paraId="19402A3F" w14:textId="125557E4" w:rsidR="003E7010" w:rsidRPr="0069405D" w:rsidRDefault="003E7010" w:rsidP="0087696B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C3C6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133.8pt;width:520.2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YFqQIAAKQFAAAOAAAAZHJzL2Uyb0RvYy54bWysVN9P2zAQfp+0/8Hye0lStQUiUhSKOk1C&#10;gAYTz65j02iOz7PdNt3E/76zk5SO7YVpL8n57vP57rsfF5dto8hWWFeDLmh2klIiNIeq1s8F/fq4&#10;HJ1R4jzTFVOgRUH3wtHL+ccPFzuTizGsQVXCEnSiXb4zBV17b/IkcXwtGuZOwAiNRgm2YR6P9jmp&#10;LNuh90Yl4zSdJTuwlbHAhXOove6MdB79Sym4v5PSCU9UQTE2H782flfhm8wvWP5smVnXvA+D/UMU&#10;Das1Pnpwdc08Ixtb/+GqqbkFB9KfcGgSkLLmIuaA2WTpm2we1syImAuS48yBJvf/3PLb7b0ldVXQ&#10;KSWaNViiR9F6cgUtmQZ2dsblCHowCPMtqrHKg96hMiTdStuEP6ZD0I487w/cBmcclbNZOptO0MTR&#10;NstOx1i94Cd5vW6s858ENCQIBbVYvMgp294430EHSHhNw7JWKhZQ6d8U6LPTiNgB3W2WYygoBmQI&#10;Klbn52J6Oi5Pp+ejWTnNRpMsPRuVZToeXS/LtEwny8X55Oqlj3O4nwROutyj5PdKBK9KfxESuYwU&#10;BEXsYrFQlmwZ9h/jXGgf2YsRIjqgJGbxnos9PuYR83vP5Y6R4WXQ/nC5qTXYyPebsKtvQ8iyw2PR&#10;jvIOom9Xbd8rK6j22CoWulFzhi9rLOcNc/6eWZwtbAHcF/4OP1LBrqDQS5Sswf74mz7gseXRSskO&#10;Z7Wg7vuGWUGJ+qxxGM6zSegsHw8TrCge7LFldWzRm2YBWI4MN5PhUQx4rwZRWmiecK2U4VU0Mc3x&#10;7YL6QVz4boPgWuKiLCMIx9kwf6MfDA+uQ3VCsz62T8yavqM9dtAtDFPN8jeN3WHDTQ3lxoOsY9cH&#10;gjtWe+JxFcS56ddW2DXH54h6Xa7zXwAAAP//AwBQSwMEFAAGAAgAAAAhAEWD6jLfAAAADAEAAA8A&#10;AABkcnMvZG93bnJldi54bWxMj8FOwzAQRO9I/IO1lbhRu4EGmsapEIhrUQutxM2Nt0lEvI5itwl/&#10;3+0JbjOa0ezbfDW6VpyxD40nDbOpAoFUettQpeHr8/3+GUSIhqxpPaGGXwywKm5vcpNZP9AGz9tY&#10;CR6hkBkNdYxdJmUoa3QmTH2HxNnR985Etn0lbW8GHnetTJRKpTMN8YXadPhaY/mzPTkNu/Xxe/+o&#10;Pqo3N+8GPypJbiG1vpuML0sQEcf4V4YrPqNDwUwHfyIbRMteMXnUkKRPKYhrQc1nCYgDq+RhkYIs&#10;cvn/ieICAAD//wMAUEsBAi0AFAAGAAgAAAAhALaDOJL+AAAA4QEAABMAAAAAAAAAAAAAAAAAAAAA&#10;AFtDb250ZW50X1R5cGVzXS54bWxQSwECLQAUAAYACAAAACEAOP0h/9YAAACUAQAACwAAAAAAAAAA&#10;AAAAAAAvAQAAX3JlbHMvLnJlbHNQSwECLQAUAAYACAAAACEAP6zmBakCAACkBQAADgAAAAAAAAAA&#10;AAAAAAAuAgAAZHJzL2Uyb0RvYy54bWxQSwECLQAUAAYACAAAACEARYPqMt8AAAAMAQAADwAAAAAA&#10;AAAAAAAAAAADBQAAZHJzL2Rvd25yZXYueG1sUEsFBgAAAAAEAAQA8wAAAA8GAAAAAA==&#10;" filled="f" stroked="f">
                <v:textbox>
                  <w:txbxContent>
                    <w:p w14:paraId="3D5E8FF5" w14:textId="5CD6E056" w:rsidR="00D97BE4" w:rsidRDefault="00D97BE4" w:rsidP="00D97BE4">
                      <w:pPr>
                        <w:ind w:right="-234"/>
                        <w:rPr>
                          <w:rFonts w:asciiTheme="majorHAnsi" w:hAnsiTheme="majorHAnsi" w:cs="Times New Roman"/>
                          <w:sz w:val="2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sz w:val="28"/>
                          <w:szCs w:val="22"/>
                        </w:rPr>
                        <w:t>Essential Questions for Consideration in the Planning, Designing, Implementing, and Sustaining of instructional programs in mathematics to improve the learning outcomes of students with disabilities.</w:t>
                      </w:r>
                    </w:p>
                    <w:p w14:paraId="7F529420" w14:textId="77777777" w:rsidR="00D97BE4" w:rsidRPr="00D97BE4" w:rsidRDefault="00D97BE4" w:rsidP="00D97BE4">
                      <w:pPr>
                        <w:ind w:right="-234"/>
                        <w:rPr>
                          <w:rFonts w:asciiTheme="majorHAnsi" w:hAnsiTheme="majorHAnsi" w:cs="Times New Roman"/>
                          <w:sz w:val="28"/>
                          <w:szCs w:val="22"/>
                        </w:rPr>
                      </w:pPr>
                    </w:p>
                    <w:p w14:paraId="6F199314" w14:textId="77777777" w:rsidR="00000000" w:rsidRPr="00D97BE4" w:rsidRDefault="00D769C2" w:rsidP="00D9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What is the current status of your state relating the 3 Main Pillars?</w:t>
                      </w:r>
                    </w:p>
                    <w:p w14:paraId="432C4A85" w14:textId="77777777" w:rsidR="00000000" w:rsidRPr="00D97BE4" w:rsidRDefault="00D769C2" w:rsidP="00D97BE4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080"/>
                        </w:tabs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Standards, Curriculum, and Interventions</w:t>
                      </w:r>
                    </w:p>
                    <w:p w14:paraId="1533ABA8" w14:textId="77777777" w:rsidR="00000000" w:rsidRPr="00D97BE4" w:rsidRDefault="00D769C2" w:rsidP="00D97BE4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080"/>
                        </w:tabs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Assessments and Data-based Decisions</w:t>
                      </w:r>
                    </w:p>
                    <w:p w14:paraId="7A4D0F9D" w14:textId="77777777" w:rsidR="00000000" w:rsidRDefault="00D769C2" w:rsidP="00D97BE4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080"/>
                        </w:tabs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Teacher Content and Instructional Knowledge</w:t>
                      </w:r>
                    </w:p>
                    <w:p w14:paraId="599A9445" w14:textId="77777777" w:rsidR="00D97BE4" w:rsidRPr="00D97BE4" w:rsidRDefault="00D97BE4" w:rsidP="00D97BE4">
                      <w:pPr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</w:p>
                    <w:p w14:paraId="425A7C1E" w14:textId="77777777" w:rsidR="00D97BE4" w:rsidRDefault="00D97BE4" w:rsidP="00D9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Assessments and Data Based Decisions</w:t>
                      </w:r>
                    </w:p>
                    <w:p w14:paraId="4291EB04" w14:textId="24585FDE" w:rsidR="00D97BE4" w:rsidRPr="00D97BE4" w:rsidRDefault="00D97BE4" w:rsidP="00D97BE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Who is administering the assessments?</w:t>
                      </w:r>
                    </w:p>
                    <w:p w14:paraId="72F1D1B1" w14:textId="77777777" w:rsidR="00D97BE4" w:rsidRPr="00D97BE4" w:rsidRDefault="00D97BE4" w:rsidP="00D97BE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How is the data being shared?</w:t>
                      </w:r>
                    </w:p>
                    <w:p w14:paraId="420659F4" w14:textId="77777777" w:rsidR="00D97BE4" w:rsidRPr="00D97BE4" w:rsidRDefault="00D97BE4" w:rsidP="00D97BE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How is the data being analyzed?</w:t>
                      </w:r>
                    </w:p>
                    <w:p w14:paraId="08B5B9CA" w14:textId="77777777" w:rsidR="00D97BE4" w:rsidRPr="00D97BE4" w:rsidRDefault="00D97BE4" w:rsidP="00D97BE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What instructional decisions are currently being made?</w:t>
                      </w:r>
                    </w:p>
                    <w:p w14:paraId="1EC36E0B" w14:textId="77777777" w:rsidR="00D97BE4" w:rsidRDefault="00D97BE4" w:rsidP="00D97BE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What type of expectations are for instructional changes?</w:t>
                      </w:r>
                    </w:p>
                    <w:p w14:paraId="2EF04FE1" w14:textId="4A614F3F" w:rsidR="00D97BE4" w:rsidRDefault="00D97BE4" w:rsidP="00D97BE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How is it being facilitated?</w:t>
                      </w:r>
                    </w:p>
                    <w:p w14:paraId="08479025" w14:textId="77777777" w:rsidR="00D97BE4" w:rsidRPr="00D97BE4" w:rsidRDefault="00D97BE4" w:rsidP="0062249F">
                      <w:pPr>
                        <w:pStyle w:val="ListParagraph"/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795CF417" w14:textId="77777777" w:rsidR="00000000" w:rsidRPr="00D97BE4" w:rsidRDefault="00D769C2" w:rsidP="00D9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Instructional Support System</w:t>
                      </w:r>
                    </w:p>
                    <w:p w14:paraId="7E0D1282" w14:textId="77777777" w:rsidR="00000000" w:rsidRPr="00D97BE4" w:rsidRDefault="00D769C2" w:rsidP="00D97BE4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080"/>
                        </w:tabs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What is the current support system for struggling students?</w:t>
                      </w:r>
                    </w:p>
                    <w:p w14:paraId="568C04AE" w14:textId="77777777" w:rsidR="00000000" w:rsidRDefault="00D769C2" w:rsidP="00D97BE4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080"/>
                        </w:tabs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Do students get extra instruction? How much? Where?</w:t>
                      </w:r>
                    </w:p>
                    <w:p w14:paraId="1E098CAF" w14:textId="77777777" w:rsidR="00D97BE4" w:rsidRPr="00D97BE4" w:rsidRDefault="00D97BE4" w:rsidP="00D97BE4">
                      <w:pPr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</w:p>
                    <w:p w14:paraId="549C6000" w14:textId="77777777" w:rsidR="00000000" w:rsidRPr="00D97BE4" w:rsidRDefault="00D769C2" w:rsidP="00D97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Instruction and interventions</w:t>
                      </w:r>
                    </w:p>
                    <w:p w14:paraId="0E1BC335" w14:textId="77777777" w:rsidR="00000000" w:rsidRDefault="00D769C2" w:rsidP="00D97BE4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080"/>
                        </w:tabs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What is the core program?</w:t>
                      </w:r>
                    </w:p>
                    <w:p w14:paraId="413D51D1" w14:textId="6878A0DB" w:rsidR="00D97BE4" w:rsidRPr="00D97BE4" w:rsidRDefault="00D97BE4" w:rsidP="00D97BE4">
                      <w:pPr>
                        <w:numPr>
                          <w:ilvl w:val="2"/>
                          <w:numId w:val="1"/>
                        </w:numPr>
                        <w:ind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Reflected of the standards</w:t>
                      </w:r>
                    </w:p>
                    <w:p w14:paraId="5A1C8E9C" w14:textId="77777777" w:rsidR="00000000" w:rsidRDefault="00D769C2" w:rsidP="00D97BE4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080"/>
                        </w:tabs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W</w:t>
                      </w: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hat are the interventions?</w:t>
                      </w:r>
                    </w:p>
                    <w:p w14:paraId="1B049016" w14:textId="77777777" w:rsidR="0062249F" w:rsidRDefault="00D97BE4" w:rsidP="0062249F">
                      <w:pPr>
                        <w:numPr>
                          <w:ilvl w:val="2"/>
                          <w:numId w:val="1"/>
                        </w:numPr>
                        <w:ind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Multiple levels of intervention</w:t>
                      </w:r>
                    </w:p>
                    <w:p w14:paraId="5C6E0127" w14:textId="77777777" w:rsidR="0062249F" w:rsidRDefault="0062249F" w:rsidP="0062249F">
                      <w:pPr>
                        <w:ind w:left="216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</w:p>
                    <w:p w14:paraId="2C5C061F" w14:textId="41F2224A" w:rsidR="0062249F" w:rsidRDefault="0062249F" w:rsidP="006224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Teacher Content and Instructional Knowledge</w:t>
                      </w:r>
                    </w:p>
                    <w:p w14:paraId="011A4CAD" w14:textId="5846BFA3" w:rsidR="0062249F" w:rsidRDefault="0062249F" w:rsidP="006224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Professional Development related to “shift” in state standards?</w:t>
                      </w:r>
                    </w:p>
                    <w:p w14:paraId="0F73606C" w14:textId="547660D7" w:rsidR="0062249F" w:rsidRDefault="0062249F" w:rsidP="0062249F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Grade 3-4-5 had major changes related to RATIONAL NUMBERS</w:t>
                      </w:r>
                    </w:p>
                    <w:p w14:paraId="1497E605" w14:textId="19186D5E" w:rsidR="00000000" w:rsidRPr="0062249F" w:rsidRDefault="00D769C2" w:rsidP="0062249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62249F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What strategies do your teachers currently use?</w:t>
                      </w:r>
                    </w:p>
                    <w:p w14:paraId="7B8B7AF3" w14:textId="7438D4CA" w:rsidR="00D97BE4" w:rsidRDefault="00D97BE4" w:rsidP="0062249F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2160"/>
                          <w:tab w:val="num" w:pos="2340"/>
                        </w:tabs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Evidenced-based Practices described by the National Mathematics Advisory Panel.</w:t>
                      </w:r>
                    </w:p>
                    <w:p w14:paraId="43483834" w14:textId="333CDED5" w:rsidR="00D97BE4" w:rsidRPr="00D97BE4" w:rsidRDefault="00D97BE4" w:rsidP="00D97BE4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080"/>
                        </w:tabs>
                        <w:ind w:left="1080"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What did I</w:t>
                      </w:r>
                      <w:r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 xml:space="preserve"> (the teacher)</w:t>
                      </w: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 xml:space="preserve"> do differently for the struggling students?</w:t>
                      </w:r>
                    </w:p>
                    <w:p w14:paraId="44A0EF3E" w14:textId="77777777" w:rsidR="00D97BE4" w:rsidRPr="00D97BE4" w:rsidRDefault="00D97BE4" w:rsidP="00D97BE4">
                      <w:pPr>
                        <w:numPr>
                          <w:ilvl w:val="2"/>
                          <w:numId w:val="1"/>
                        </w:numPr>
                        <w:ind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Instructional Time</w:t>
                      </w:r>
                    </w:p>
                    <w:p w14:paraId="6D06FAE2" w14:textId="77777777" w:rsidR="00D97BE4" w:rsidRPr="00D97BE4" w:rsidRDefault="00D97BE4" w:rsidP="00D97BE4">
                      <w:pPr>
                        <w:numPr>
                          <w:ilvl w:val="2"/>
                          <w:numId w:val="1"/>
                        </w:numPr>
                        <w:ind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Scaffolding Learning</w:t>
                      </w:r>
                    </w:p>
                    <w:p w14:paraId="3FD39661" w14:textId="77777777" w:rsidR="00D97BE4" w:rsidRPr="00D97BE4" w:rsidRDefault="00D97BE4" w:rsidP="00D97BE4">
                      <w:pPr>
                        <w:numPr>
                          <w:ilvl w:val="2"/>
                          <w:numId w:val="1"/>
                        </w:numPr>
                        <w:ind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  <w:r w:rsidRPr="00D97BE4"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  <w:t>Building Self-Confidence</w:t>
                      </w:r>
                    </w:p>
                    <w:p w14:paraId="72DF1BC2" w14:textId="77777777" w:rsidR="00D97BE4" w:rsidRPr="00D97BE4" w:rsidRDefault="00D97BE4" w:rsidP="00D97BE4">
                      <w:pPr>
                        <w:ind w:right="-234"/>
                        <w:rPr>
                          <w:rFonts w:asciiTheme="majorHAnsi" w:hAnsiTheme="majorHAnsi" w:cs="Times New Roman"/>
                          <w:color w:val="0F4B78"/>
                          <w:szCs w:val="22"/>
                        </w:rPr>
                      </w:pPr>
                    </w:p>
                    <w:p w14:paraId="19402A3F" w14:textId="125557E4" w:rsidR="003E7010" w:rsidRPr="0069405D" w:rsidRDefault="003E7010" w:rsidP="0087696B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696B">
        <w:rPr>
          <w:rFonts w:hint="eastAsia"/>
          <w:noProof/>
        </w:rPr>
        <w:drawing>
          <wp:inline distT="0" distB="0" distL="0" distR="0" wp14:anchorId="76D8E5E6" wp14:editId="1B861D76">
            <wp:extent cx="6877241" cy="1618062"/>
            <wp:effectExtent l="0" t="0" r="0" b="0"/>
            <wp:docPr id="3" name="Picture 3" descr="IDC SSIP conferenc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241" cy="161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274" w:rsidSect="00EB24FD">
      <w:footerReference w:type="default" r:id="rId10"/>
      <w:pgSz w:w="12240" w:h="15840"/>
      <w:pgMar w:top="720" w:right="720" w:bottom="1440" w:left="720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82A7C" w14:textId="77777777" w:rsidR="00D769C2" w:rsidRDefault="00D769C2" w:rsidP="00B71689">
      <w:r>
        <w:separator/>
      </w:r>
    </w:p>
  </w:endnote>
  <w:endnote w:type="continuationSeparator" w:id="0">
    <w:p w14:paraId="4AD8079E" w14:textId="77777777" w:rsidR="00D769C2" w:rsidRDefault="00D769C2" w:rsidP="00B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FD3B" w14:textId="2EC83A03" w:rsidR="003E7010" w:rsidRDefault="00EB24FD" w:rsidP="00EB24FD">
    <w:pPr>
      <w:pStyle w:val="Footer"/>
    </w:pPr>
    <w:r>
      <w:rPr>
        <w:rFonts w:hint="eastAsia"/>
        <w:noProof/>
      </w:rPr>
      <w:drawing>
        <wp:inline distT="0" distB="0" distL="0" distR="0" wp14:anchorId="52664A19" wp14:editId="1F00CC07">
          <wp:extent cx="6898740" cy="5807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v2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03" b="36624"/>
                  <a:stretch/>
                </pic:blipFill>
                <pic:spPr bwMode="auto">
                  <a:xfrm>
                    <a:off x="0" y="0"/>
                    <a:ext cx="6907214" cy="581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101FA" w14:textId="77777777" w:rsidR="00D769C2" w:rsidRDefault="00D769C2" w:rsidP="00B71689">
      <w:r>
        <w:separator/>
      </w:r>
    </w:p>
  </w:footnote>
  <w:footnote w:type="continuationSeparator" w:id="0">
    <w:p w14:paraId="048EF285" w14:textId="77777777" w:rsidR="00D769C2" w:rsidRDefault="00D769C2" w:rsidP="00B7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598"/>
    <w:multiLevelType w:val="hybridMultilevel"/>
    <w:tmpl w:val="5A64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70A7A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1570A7AE">
      <w:start w:val="1"/>
      <w:numFmt w:val="bullet"/>
      <w:lvlText w:val="•"/>
      <w:lvlJc w:val="left"/>
      <w:pPr>
        <w:ind w:left="2160" w:hanging="18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3069"/>
    <w:multiLevelType w:val="hybridMultilevel"/>
    <w:tmpl w:val="DB8C3F80"/>
    <w:lvl w:ilvl="0" w:tplc="993AB7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ED2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80B66">
      <w:start w:val="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0F4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108C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0F1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460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0A2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8AF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9CD0869"/>
    <w:multiLevelType w:val="hybridMultilevel"/>
    <w:tmpl w:val="950A405A"/>
    <w:lvl w:ilvl="0" w:tplc="1570A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E729C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CF2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A0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0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C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02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44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06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762E97"/>
    <w:multiLevelType w:val="hybridMultilevel"/>
    <w:tmpl w:val="0AE2CDDE"/>
    <w:lvl w:ilvl="0" w:tplc="1570A7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F6"/>
    <w:rsid w:val="00077CBD"/>
    <w:rsid w:val="000A6A2A"/>
    <w:rsid w:val="00123274"/>
    <w:rsid w:val="001660CF"/>
    <w:rsid w:val="00173C0D"/>
    <w:rsid w:val="003E7010"/>
    <w:rsid w:val="004F3145"/>
    <w:rsid w:val="005349AE"/>
    <w:rsid w:val="00620104"/>
    <w:rsid w:val="0062249F"/>
    <w:rsid w:val="00634599"/>
    <w:rsid w:val="0069405D"/>
    <w:rsid w:val="006C1066"/>
    <w:rsid w:val="007F0CF6"/>
    <w:rsid w:val="0087696B"/>
    <w:rsid w:val="00B32BE7"/>
    <w:rsid w:val="00B71689"/>
    <w:rsid w:val="00B962AF"/>
    <w:rsid w:val="00BD562E"/>
    <w:rsid w:val="00D769C2"/>
    <w:rsid w:val="00D97BE4"/>
    <w:rsid w:val="00E97086"/>
    <w:rsid w:val="00EB24FD"/>
    <w:rsid w:val="00ED17D6"/>
    <w:rsid w:val="00F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0BE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  <w:style w:type="paragraph" w:styleId="NormalWeb">
    <w:name w:val="Normal (Web)"/>
    <w:basedOn w:val="Normal"/>
    <w:uiPriority w:val="99"/>
    <w:semiHidden/>
    <w:unhideWhenUsed/>
    <w:rsid w:val="003E70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  <w:style w:type="paragraph" w:styleId="NormalWeb">
    <w:name w:val="Normal (Web)"/>
    <w:basedOn w:val="Normal"/>
    <w:uiPriority w:val="99"/>
    <w:semiHidden/>
    <w:unhideWhenUsed/>
    <w:rsid w:val="003E70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1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5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02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36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69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46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37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631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9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35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80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845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91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40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836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107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63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01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8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7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61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767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66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E69E3-1AFA-41F3-AD82-B26CCF17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5E4BF821.dotm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Questions for Consideration in the Planning, Designing, Implementing, and Sustaining of instructional programs in mathematics to improve the learning outcomes of students with disabilities.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Questions for Consideration in the Planning, Designing, Implementing, and Sustaining of instructional programs in mathematics to improve the learning outcomes of students with disabilities.</dc:title>
  <dc:subject>instructional programs in mathematics</dc:subject>
  <dc:creator>Jennifer Butler</dc:creator>
  <cp:keywords>pillars, assessments, data-based decision making, instructional support system.</cp:keywords>
  <dc:description/>
  <cp:lastModifiedBy>evarilla cover</cp:lastModifiedBy>
  <cp:revision>3</cp:revision>
  <cp:lastPrinted>2015-02-19T12:59:00Z</cp:lastPrinted>
  <dcterms:created xsi:type="dcterms:W3CDTF">2015-04-26T12:12:00Z</dcterms:created>
  <dcterms:modified xsi:type="dcterms:W3CDTF">2015-07-01T17:35:00Z</dcterms:modified>
</cp:coreProperties>
</file>